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F" w:rsidRDefault="00C11F4F" w:rsidP="00C11F4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4"/>
          <w:szCs w:val="24"/>
        </w:rPr>
      </w:pPr>
    </w:p>
    <w:p w:rsidR="00DF3541" w:rsidRDefault="00DF3541" w:rsidP="00DF354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Автономная некоммерческая организация </w:t>
      </w:r>
    </w:p>
    <w:p w:rsidR="00DF3541" w:rsidRDefault="00DF3541" w:rsidP="00DF354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дополнительного профессионального образования</w:t>
      </w:r>
    </w:p>
    <w:p w:rsidR="00DF3541" w:rsidRDefault="00DF3541" w:rsidP="00DF354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«МОСКОВСКИЙ ОБЛАСТНОЙ УЧЕБНО-КУРСОВОЙ КОМБИНАТ АВТОМОБИЛЬНОГО ТРАНСПОРТА»</w:t>
      </w:r>
    </w:p>
    <w:p w:rsidR="00DF3541" w:rsidRDefault="00DF3541" w:rsidP="00DF3541">
      <w:pPr>
        <w:pStyle w:val="a3"/>
        <w:jc w:val="center"/>
        <w:rPr>
          <w:rFonts w:ascii="Times New Roman" w:hAnsi="Times New Roman"/>
          <w:b/>
          <w:sz w:val="28"/>
        </w:rPr>
      </w:pPr>
    </w:p>
    <w:p w:rsidR="00DF3541" w:rsidRDefault="00DF3541" w:rsidP="00DF3541">
      <w:pPr>
        <w:pStyle w:val="a3"/>
        <w:jc w:val="center"/>
        <w:rPr>
          <w:rFonts w:ascii="Times New Roman" w:hAnsi="Times New Roman"/>
          <w:b/>
          <w:sz w:val="28"/>
        </w:rPr>
      </w:pPr>
    </w:p>
    <w:p w:rsidR="00DF3541" w:rsidRDefault="00DF3541" w:rsidP="00DF354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«Утверждаю»</w:t>
      </w:r>
    </w:p>
    <w:p w:rsidR="00DF3541" w:rsidRDefault="00DF3541" w:rsidP="00DF354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АНО «МОУККАТ»</w:t>
      </w:r>
    </w:p>
    <w:p w:rsidR="00DF3541" w:rsidRDefault="00DF3541" w:rsidP="00DF354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В.В.Разуваев</w:t>
      </w:r>
    </w:p>
    <w:p w:rsidR="00DF3541" w:rsidRDefault="00DF3541" w:rsidP="00DF3541">
      <w:pPr>
        <w:pStyle w:val="a3"/>
        <w:tabs>
          <w:tab w:val="left" w:pos="6379"/>
          <w:tab w:val="left" w:pos="6521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C40F89">
        <w:rPr>
          <w:rFonts w:ascii="Times New Roman" w:hAnsi="Times New Roman"/>
          <w:sz w:val="24"/>
          <w:u w:val="single"/>
        </w:rPr>
        <w:t xml:space="preserve">  10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 xml:space="preserve">» </w:t>
      </w:r>
      <w:r w:rsidR="00C40F89">
        <w:rPr>
          <w:rFonts w:ascii="Times New Roman" w:hAnsi="Times New Roman"/>
          <w:sz w:val="24"/>
          <w:u w:val="single"/>
        </w:rPr>
        <w:t xml:space="preserve">  января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 xml:space="preserve"> 20</w:t>
      </w:r>
      <w:r w:rsidR="00C40F89">
        <w:rPr>
          <w:rFonts w:ascii="Times New Roman" w:hAnsi="Times New Roman"/>
          <w:sz w:val="24"/>
          <w:u w:val="single"/>
        </w:rPr>
        <w:t xml:space="preserve"> 17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г.</w:t>
      </w:r>
    </w:p>
    <w:p w:rsidR="00DF3541" w:rsidRDefault="00DF3541" w:rsidP="00DF3541">
      <w:pPr>
        <w:pStyle w:val="a3"/>
        <w:jc w:val="right"/>
        <w:rPr>
          <w:rFonts w:ascii="Times New Roman" w:hAnsi="Times New Roman"/>
          <w:sz w:val="24"/>
        </w:rPr>
      </w:pPr>
    </w:p>
    <w:p w:rsidR="00DF3541" w:rsidRDefault="00DF3541" w:rsidP="00DF354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м.п.</w:t>
      </w:r>
    </w:p>
    <w:p w:rsidR="00DF3541" w:rsidRDefault="00DF3541" w:rsidP="00DF3541">
      <w:pPr>
        <w:pStyle w:val="a3"/>
        <w:jc w:val="center"/>
        <w:rPr>
          <w:rFonts w:ascii="Times New Roman" w:hAnsi="Times New Roman"/>
          <w:sz w:val="24"/>
        </w:rPr>
      </w:pPr>
    </w:p>
    <w:p w:rsidR="00C11F4F" w:rsidRDefault="00C11F4F" w:rsidP="00C11F4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4"/>
          <w:szCs w:val="24"/>
        </w:rPr>
      </w:pPr>
    </w:p>
    <w:p w:rsidR="00C11F4F" w:rsidRDefault="003F20CC" w:rsidP="00C11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3F20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ПРОГРАММА ПРОФЕССИОНАЛЬНОГО </w:t>
      </w:r>
      <w:proofErr w:type="gramStart"/>
      <w:r w:rsidRPr="003F20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ОБУЧЕНИЯ ПО ПРОГРАММЕ</w:t>
      </w:r>
      <w:proofErr w:type="gramEnd"/>
      <w:r w:rsidRPr="003F20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</w:t>
      </w:r>
      <w:r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</w:t>
      </w:r>
    </w:p>
    <w:p w:rsidR="003F20CC" w:rsidRPr="00C11F4F" w:rsidRDefault="003F20CC" w:rsidP="00C11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4"/>
        </w:rPr>
        <w:t>(БАЗОВЫЙ КУРС)</w:t>
      </w:r>
    </w:p>
    <w:p w:rsidR="00C11F4F" w:rsidRDefault="00C11F4F" w:rsidP="00C1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C40F89" w:rsidRPr="00C40F89" w:rsidRDefault="00361B1A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Общие положения</w:t>
      </w:r>
      <w:bookmarkStart w:id="0" w:name="l212"/>
      <w:bookmarkEnd w:id="0"/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 (далее - Типовая программа), разработана в соответствии с требованиями Федерального закона </w:t>
      </w:r>
      <w:hyperlink r:id="rId4" w:anchor="l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29 декабря 2012 г. N 273-ФЗ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образовании в Российской Федерации" (Собрание законодательства Российской Федерации, 2012, N 53 (ч. 1), ст. 7598;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2013, N 19, ст. 2326, N 23, ст. 2878, N 27, ст. 3462, N 30 (ч. 1), ст. 4036, N 48, ст. 6165; 2014, N 6, ст. 562, 566, N 19, ст. 2289, N 22, ст. 2769, N 23, ст. 2930, 2933, N 26 (ч. 1), ст. 3388, N 30 (ч. 1), ст. 4217, 4257, 4263;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2015, N 1 (ч. 1), ст. 42, 53, 72; N 14, ст. 2008; N 18, ст. 2625, N 27, ст. 3951, 3989, N 29 (ч. 1), ст. 4339, 4364, N 51 (ч. 3), ст. 7241;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2016, N 1 (ч. 1), ст. 8, 9, 24, 78, N 10, ст. 1320, N 23, ст. 3289, 3290, N 27 (ч. 1), ст. 4160, 4219, 4223, N 27 (ч. 2), ст. 4238, 4239, 4245, 4246, 4292), приказа Минтранса России </w:t>
      </w:r>
      <w:hyperlink r:id="rId5" w:anchor="l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9 июля 2012 г. N 202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утверждения курсов такой подготовки" (зарегистрирован Минюстом России 7 сентября 2012 г., регистрационный N 25404) с изменениями, внесенными приказом Минтранса России от 30 мая 2014 г. N 144 (зарегистрирован Минюстом России 17 июля 2014 г., регистрационный N 33137), приказа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 </w:t>
      </w:r>
      <w:hyperlink r:id="rId6" w:anchor="l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18 апреля 2013 г. N 292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"Об утверждении Порядка организации и осуществления образовательной деятельности по основным программам 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профессионального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обучения" (зарегистрирован Минюстом России 15 мая 2013 г., регистрационный N 28395), с изменениями, внесенными приказами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21 августа 2013 г. N 977 (зарегистрирован Минюстом России 17 сентября 2013 г., регистрационный N 29969), от 20 января 2015 г. N 17 (зарегистрирован Минюстом России 3 апреля 2015 г., регистрационный N 36710) от 26 мая 2015 г. N 524 (зарегистрирован Минюстом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17 июня 2015 г., регистрационный N 37678) и от 27 октября 2015 г. N 1224 (зарегистрирован Минюстом России 12 ноября 2015 г., регистрационный N 39682), и предписаниями </w:t>
      </w:r>
      <w:hyperlink r:id="rId7" w:anchor="l366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главы 8.2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Приложения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Европейскому соглашению о международной дорожной перевозке опасных грузов от 30 сентября 1957 г. (ДОПОГ) &lt;1&gt;.</w:t>
      </w:r>
      <w:bookmarkStart w:id="1" w:name="l7"/>
      <w:bookmarkStart w:id="2" w:name="l213"/>
      <w:bookmarkStart w:id="3" w:name="l8"/>
      <w:bookmarkStart w:id="4" w:name="l214"/>
      <w:bookmarkStart w:id="5" w:name="l9"/>
      <w:bookmarkStart w:id="6" w:name="l215"/>
      <w:bookmarkStart w:id="7" w:name="l10"/>
      <w:bookmarkStart w:id="8" w:name="l216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&lt;1&gt; Постановление Правительства Российской Федерации </w:t>
      </w:r>
      <w:hyperlink r:id="rId8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3 февраля 1994 г. N 76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bookmarkStart w:id="9" w:name="l11"/>
      <w:bookmarkEnd w:id="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Европейским </w:t>
      </w:r>
      <w:hyperlink r:id="rId9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соглашением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международной дорожной перевозке опасных грузов (далее - водитель, перевозящий опасные грузы).</w:t>
      </w:r>
      <w:bookmarkStart w:id="10" w:name="l217"/>
      <w:bookmarkEnd w:id="1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bookmarkStart w:id="11" w:name="l12"/>
      <w:bookmarkStart w:id="12" w:name="l218"/>
      <w:bookmarkEnd w:id="11"/>
      <w:bookmarkEnd w:id="12"/>
      <w:proofErr w:type="gramEnd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1.5.Повторное обучение проводится не реже одного раза в пять лет.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1.6.Для получения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программы - проведение итоговой аттестации в форме квалификационного экзамена.</w:t>
      </w:r>
      <w:bookmarkStart w:id="13" w:name="l13"/>
      <w:bookmarkEnd w:id="1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1.7.Продолжительность обучения, а также перечень разделов курса обучения (в соответствии с терминологией </w:t>
      </w:r>
      <w:hyperlink r:id="rId10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перечень тем) устанавливается учебно-тематическим планом первичного обучения и учебно-тематическим планом повторного обучения.</w:t>
      </w:r>
      <w:bookmarkStart w:id="14" w:name="l219"/>
      <w:bookmarkEnd w:id="1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1.8.В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  <w:bookmarkStart w:id="15" w:name="l14"/>
      <w:bookmarkEnd w:id="1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1.9.Содержание Типовой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  <w:bookmarkStart w:id="16" w:name="l220"/>
      <w:bookmarkEnd w:id="1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  <w:bookmarkStart w:id="17" w:name="l15"/>
      <w:bookmarkEnd w:id="1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 </w:t>
      </w:r>
      <w:hyperlink r:id="rId11" w:anchor="l11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порядком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утвержденным приказом Министерства транспорта Российской Федерации от 9 июля 2012 г. N 202.</w:t>
      </w:r>
      <w:bookmarkStart w:id="18" w:name="l221"/>
      <w:bookmarkStart w:id="19" w:name="l16"/>
      <w:bookmarkEnd w:id="18"/>
      <w:bookmarkEnd w:id="19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h337"/>
      <w:bookmarkEnd w:id="20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Учебно-тематический план первичного обучения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588"/>
        <w:gridCol w:w="772"/>
        <w:gridCol w:w="1859"/>
        <w:gridCol w:w="1758"/>
      </w:tblGrid>
      <w:tr w:rsidR="00C40F89" w:rsidRPr="00C40F89" w:rsidTr="00C40F89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l338"/>
            <w:bookmarkEnd w:id="21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- базовый курс (первичное обучение)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требования, регулирующие перевозку опасных грузов, и роль </w:t>
            </w:r>
            <w:hyperlink r:id="rId12" w:anchor="l1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ДОПОГ</w:t>
              </w:r>
            </w:hyperlink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перевозкой отходов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 общая характеристика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l339"/>
            <w:bookmarkEnd w:id="22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перевозок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водителя в случае аварии или 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происшествия при перевозках </w:t>
            </w:r>
            <w:bookmarkStart w:id="23" w:name="l341"/>
            <w:bookmarkEnd w:id="23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l340"/>
            <w:bookmarkEnd w:id="24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мультимодальных</w:t>
            </w:r>
            <w:proofErr w:type="spell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l21"/>
      <w:bookmarkStart w:id="26" w:name="h342"/>
      <w:bookmarkEnd w:id="25"/>
      <w:bookmarkEnd w:id="26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Учебно-тематический план повторного обучения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588"/>
        <w:gridCol w:w="772"/>
        <w:gridCol w:w="1859"/>
        <w:gridCol w:w="1758"/>
      </w:tblGrid>
      <w:tr w:rsidR="00C40F89" w:rsidRPr="00C40F89" w:rsidTr="00C40F89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l343"/>
            <w:bookmarkEnd w:id="27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- базовый курс (повторное обучение)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требования, регулирующие перевозку опасных грузов, и роль </w:t>
            </w:r>
            <w:hyperlink r:id="rId13" w:anchor="l1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ДОПОГ</w:t>
              </w:r>
            </w:hyperlink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перевозкой отходов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 общая характеристика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l344"/>
            <w:bookmarkEnd w:id="28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перевозок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l346"/>
            <w:bookmarkEnd w:id="29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водителя в случае аварии или 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происшествия при перевозках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l345"/>
            <w:bookmarkEnd w:id="30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мультимодальных</w:t>
            </w:r>
            <w:proofErr w:type="spell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" w:name="l27"/>
      <w:bookmarkStart w:id="32" w:name="h347"/>
      <w:bookmarkEnd w:id="31"/>
      <w:bookmarkEnd w:id="32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Содержание разделов (тем) учебно-тематического плана</w:t>
      </w:r>
    </w:p>
    <w:p w:rsidR="00C40F89" w:rsidRPr="00C40F89" w:rsidRDefault="00C40F89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h348"/>
      <w:bookmarkEnd w:id="33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требования, регулирующие перевозку опасных грузов, и роль ДОПОГ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4.1.Общие сведения о Европейском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соглашении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международной дорожной перевозке опасных грузов (ДОПОГ). Присоединение России к ДОПОГ. Структура </w:t>
      </w:r>
      <w:hyperlink r:id="rId14" w:anchor="l266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Приложения</w:t>
        </w:r>
        <w:proofErr w:type="gramStart"/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 xml:space="preserve"> А</w:t>
        </w:r>
        <w:proofErr w:type="gramEnd"/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5" w:anchor="l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Приложения В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  <w:bookmarkStart w:id="34" w:name="l28"/>
      <w:bookmarkEnd w:id="3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  <w:bookmarkStart w:id="35" w:name="l222"/>
      <w:bookmarkEnd w:id="35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h349"/>
      <w:bookmarkEnd w:id="36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виды опасности при перевозках опасных грузов и меры по защите окружающей среды.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перевозкой отходов</w:t>
      </w:r>
      <w:bookmarkStart w:id="37" w:name="l29"/>
      <w:bookmarkEnd w:id="37"/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4.3.Виды опасности при перевозках опасных грузов: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пожароопасность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попадании в окружающую среду. Превентивные меры по обеспечению безопасности при различных видах опасности.</w:t>
      </w:r>
      <w:bookmarkStart w:id="38" w:name="l223"/>
      <w:bookmarkEnd w:id="3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4.4.Меры по защите людей и окружающей среды от возможного возникновения различных видов опасности в результате аварий 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транспортных происшествий при перевозках опасных грузов. Промышленные и бытовые отходы и меры по осуществлению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перевозкой.</w:t>
      </w:r>
      <w:bookmarkStart w:id="39" w:name="l30"/>
      <w:bookmarkEnd w:id="39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0" w:name="h350"/>
      <w:bookmarkEnd w:id="40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и общая характеристика опасных грузов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4.5.Принципы классификации. Классификация опасных грузов в соответствии с ДОПОГ. </w:t>
      </w:r>
      <w:hyperlink r:id="rId16" w:anchor="l17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Таблица</w:t>
        </w:r>
        <w:proofErr w:type="gramStart"/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 xml:space="preserve"> А</w:t>
        </w:r>
        <w:proofErr w:type="gramEnd"/>
      </w:hyperlink>
      <w:r w:rsidR="003F2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Приложения А к ДОПОГ. Классы и номера ООН. Надлежащее отгрузочное наименование опасных грузов.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  <w:bookmarkStart w:id="41" w:name="l224"/>
      <w:bookmarkStart w:id="42" w:name="l31"/>
      <w:bookmarkEnd w:id="41"/>
      <w:bookmarkEnd w:id="42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4.7.Грузы повышенной опасности.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4.8.Опасные грузы, запрещаемые к перевозке автотранспортными средствами.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4.9.Практическое занятие направлено на пользование </w:t>
      </w:r>
      <w:hyperlink r:id="rId17" w:anchor="l17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таблицей</w:t>
        </w:r>
        <w:proofErr w:type="gramStart"/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 xml:space="preserve"> А</w:t>
        </w:r>
        <w:proofErr w:type="gramEnd"/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"Перечень опасных грузов" Приложения А к ДОПОГ по предлагаемым видам опасных грузов.</w:t>
      </w:r>
    </w:p>
    <w:p w:rsidR="003F20CC" w:rsidRDefault="003F20CC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h351"/>
      <w:bookmarkEnd w:id="43"/>
    </w:p>
    <w:p w:rsidR="003F20CC" w:rsidRDefault="003F20CC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Маркировка, знаки опасности, информационные табло и таблички оранжевого цвета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4.10.Содержание маркировки и требования </w:t>
      </w:r>
      <w:hyperlink r:id="rId18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  <w:bookmarkStart w:id="44" w:name="l32"/>
      <w:bookmarkEnd w:id="4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4.13.Маркировка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фумигированных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  <w:bookmarkStart w:id="45" w:name="l225"/>
      <w:bookmarkEnd w:id="4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  <w:bookmarkStart w:id="46" w:name="l33"/>
      <w:bookmarkEnd w:id="46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7" w:name="h352"/>
      <w:bookmarkEnd w:id="47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транспортным средствам, контейнерам, таре, упаковкам и дополнительному оборудованию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 </w:t>
      </w:r>
      <w:hyperlink r:id="rId19" w:anchor="l45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частью 9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приложения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ДОПОГ: AT, OX, EX/II, EX/III, FL и MEMU. Их назначение и краткое описание. Система технического осмотра и допуска автотранспортных сре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к п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еревозке опасных грузов.</w:t>
      </w:r>
      <w:bookmarkStart w:id="48" w:name="l226"/>
      <w:bookmarkStart w:id="49" w:name="l34"/>
      <w:bookmarkEnd w:id="48"/>
      <w:bookmarkEnd w:id="4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4.16.Особые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4.17.Перечень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тахографы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Средства пожаротушения. 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  <w:bookmarkStart w:id="50" w:name="l35"/>
      <w:bookmarkEnd w:id="5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4.18.Практическое занятие направлено на выбор типа транспортных сре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  <w:bookmarkStart w:id="51" w:name="l227"/>
      <w:bookmarkEnd w:id="51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2" w:name="h353"/>
      <w:bookmarkEnd w:id="52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Транспортно-сопроводительные документы при перевозке опасных грузов</w:t>
      </w:r>
      <w:bookmarkStart w:id="53" w:name="l36"/>
      <w:bookmarkEnd w:id="53"/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4.19.Транспортно-сопроводительные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ДОПОГ о подготовке водителя, письменная инструкция, специальное разрешение на движение крупногабаритного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мультимодальных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  <w:bookmarkStart w:id="54" w:name="l228"/>
      <w:bookmarkStart w:id="55" w:name="l37"/>
      <w:bookmarkEnd w:id="54"/>
      <w:bookmarkEnd w:id="5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4.20.Требования к содержанию и порядку заполнения транспортно-сопроводительных документов.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4.21.Практическое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  <w:bookmarkStart w:id="56" w:name="l229"/>
      <w:bookmarkEnd w:id="56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7" w:name="h354"/>
      <w:bookmarkEnd w:id="57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перевозок опасных грузов</w:t>
      </w:r>
      <w:bookmarkStart w:id="58" w:name="l38"/>
      <w:bookmarkEnd w:id="58"/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4.22.Подготовительные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предрейсовый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 транспортного средства,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предрейсовый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послерейсовый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медицинский контроль состояния водителя).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4.23.Правила перевозки грузов автомобильным транспортом &lt;2&gt;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  <w:bookmarkStart w:id="59" w:name="l39"/>
      <w:bookmarkEnd w:id="5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&lt;2&gt; Постановление Правительства Российской Федерации </w:t>
      </w:r>
      <w:hyperlink r:id="rId20" w:anchor="l0" w:tgtFrame="_blank" w:history="1">
        <w:r w:rsidRPr="00C40F89">
          <w:rPr>
            <w:rFonts w:ascii="Times New Roman" w:eastAsia="Times New Roman" w:hAnsi="Times New Roman" w:cs="Times New Roman"/>
            <w:color w:val="3072C4"/>
            <w:sz w:val="28"/>
            <w:szCs w:val="28"/>
            <w:u w:val="single"/>
            <w:lang w:eastAsia="ru-RU"/>
          </w:rPr>
          <w:t>от 15 апреля 2011 г. N 272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"Об утверждении Правил перевозок грузов автомобильным 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транспортом" (Собрание законодательства Российской Федерации, 2011, N 17, ст. 2407; 2012, N 10, ст.1223; 2014, N 3, ст. 281; 2015, N 50, ст.7162).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4.24.Меры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  <w:bookmarkStart w:id="60" w:name="l355"/>
      <w:bookmarkEnd w:id="6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4.25.Перевозка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  <w:bookmarkStart w:id="61" w:name="l40"/>
      <w:bookmarkEnd w:id="6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4.26.Перевозки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4.27.Требования к организации перевозок грузов повышенной опасности.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4.28.Особенности перевозок опасных грузов в международном сообщении.</w:t>
      </w:r>
      <w:bookmarkStart w:id="62" w:name="l230"/>
      <w:bookmarkEnd w:id="62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4.29.Практическое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3" w:name="h356"/>
      <w:bookmarkEnd w:id="63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и ответственность водителя и других участников перевозок опасных грузов</w:t>
      </w:r>
      <w:bookmarkStart w:id="64" w:name="l41"/>
      <w:bookmarkEnd w:id="64"/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4.30.Обязанности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 </w:t>
      </w:r>
      <w:hyperlink r:id="rId21" w:anchor="l6" w:tgtFrame="_blank" w:history="1">
        <w:r w:rsidRPr="00C40F89">
          <w:rPr>
            <w:rFonts w:ascii="Times New Roman" w:eastAsia="Times New Roman" w:hAnsi="Times New Roman" w:cs="Times New Roman"/>
            <w:color w:val="3072C4"/>
            <w:sz w:val="28"/>
            <w:szCs w:val="28"/>
            <w:u w:val="single"/>
            <w:lang w:eastAsia="ru-RU"/>
          </w:rPr>
          <w:t>Правилами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  <w:bookmarkStart w:id="65" w:name="l231"/>
      <w:bookmarkStart w:id="66" w:name="l42"/>
      <w:bookmarkEnd w:id="65"/>
      <w:bookmarkEnd w:id="6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4.31.Административное,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4.32.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перевозками опасных грузов.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7" w:name="h357"/>
      <w:bookmarkEnd w:id="67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обеспечению безопасности при перевозке, погрузке и разгрузке опасных грузов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4.33.Проверка состояния водителя, автомобиля и груза перед рейсом.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Предрейсовый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инструктаж водителя.</w:t>
      </w:r>
      <w:bookmarkStart w:id="68" w:name="l232"/>
      <w:bookmarkEnd w:id="6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4.34.Меры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  <w:bookmarkStart w:id="69" w:name="l43"/>
      <w:bookmarkEnd w:id="6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4.35.Оценка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  <w:bookmarkStart w:id="70" w:name="l233"/>
      <w:bookmarkEnd w:id="70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1" w:name="h358"/>
      <w:bookmarkEnd w:id="71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водителя в случае аварии или дорожно-транспортного происшествия при перевозках опасных грузов</w:t>
      </w:r>
      <w:bookmarkStart w:id="72" w:name="l44"/>
      <w:bookmarkEnd w:id="72"/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4.36.Письменные инструкции и действия водителя при возникновении аварийных ситуаций в соответствии с </w:t>
      </w:r>
      <w:hyperlink r:id="rId22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Меры безопасности.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4.37.Оповещение соответствующих аварийных служб. Средства связи и информации, используемые в случае аварии.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4.38.Оповещение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ГЛОНАСС.</w:t>
      </w:r>
      <w:bookmarkStart w:id="73" w:name="l234"/>
      <w:bookmarkEnd w:id="7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4.39.Ликвидация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  <w:bookmarkStart w:id="74" w:name="l45"/>
      <w:bookmarkEnd w:id="7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4.40.Оказание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спецобувь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  <w:bookmarkStart w:id="75" w:name="l235"/>
      <w:bookmarkEnd w:id="7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4.41.Средства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  <w:bookmarkStart w:id="76" w:name="l46"/>
      <w:bookmarkEnd w:id="7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4.42.Требования </w:t>
      </w:r>
      <w:hyperlink r:id="rId23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4.43.Практическое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  <w:bookmarkStart w:id="77" w:name="l236"/>
      <w:bookmarkEnd w:id="77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8" w:name="h359"/>
      <w:bookmarkEnd w:id="78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Изъятия, ограничения и вопросы совместимости при перевозках опасных грузов</w:t>
      </w:r>
      <w:bookmarkStart w:id="79" w:name="l47"/>
      <w:bookmarkEnd w:id="79"/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4.44.Сфера применения </w:t>
      </w:r>
      <w:hyperlink r:id="rId24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перевозках опасных грузов.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4.45.Опасные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ДОПОГ (</w:t>
      </w:r>
      <w:hyperlink r:id="rId25" w:anchor="l422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раздел 1.1.3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Приложения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  <w:bookmarkStart w:id="80" w:name="l48"/>
      <w:bookmarkEnd w:id="8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4.46.Ограничения при перевозках опасных грузов в автодорожных тоннелях.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4.47.Совместимость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4.48.Специальные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  <w:bookmarkStart w:id="81" w:name="l237"/>
      <w:bookmarkEnd w:id="81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2" w:name="h360"/>
      <w:bookmarkEnd w:id="82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мультимодальных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перевозок опасных грузов, осуществляемых с участием автотранспортных средств</w:t>
      </w:r>
      <w:bookmarkStart w:id="83" w:name="l49"/>
      <w:bookmarkEnd w:id="83"/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4.49.Особенности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мультимодальных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мультимодальных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мультимодальных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перевозках опасных грузов.</w:t>
      </w:r>
      <w:bookmarkStart w:id="84" w:name="l50"/>
      <w:bookmarkEnd w:id="84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5" w:name="h361"/>
      <w:bookmarkEnd w:id="85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 Планируемые результаты освоения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5.1.В результате освоения Программы обучающийся должен знать: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требования, регулирующие перевозки опасных грузов;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перевозкой отходов опасных грузов;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  <w:bookmarkStart w:id="86" w:name="l238"/>
      <w:bookmarkEnd w:id="8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превентивные меры по обеспечению безопасности при перевозках опасных грузов. Меры, принимаемые в случае аварии;</w:t>
      </w:r>
      <w:bookmarkStart w:id="87" w:name="l51"/>
      <w:bookmarkEnd w:id="8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маркировку, знаки опасности, информационные табло и таблички оранжевого цвета;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  <w:bookmarkStart w:id="88" w:name="l52"/>
      <w:bookmarkStart w:id="89" w:name="l239"/>
      <w:bookmarkEnd w:id="88"/>
      <w:bookmarkEnd w:id="89"/>
      <w:proofErr w:type="gramEnd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перевозки и ограничения, связанные с количеством перевозимых опасных грузов;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перевозки грузов повышенной опасности;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совместимость при перевозках опасных грузов и меры по обеспечению безопасности;</w:t>
      </w:r>
      <w:bookmarkStart w:id="90" w:name="l53"/>
      <w:bookmarkEnd w:id="9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перевозке опасных грузов без превышения максимальных количеств, указанных в </w:t>
      </w:r>
      <w:hyperlink r:id="rId26" w:anchor="l603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подразделе 1.1.3.6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Приложения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ДОПОГ;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погрузке, разгрузке, размещению и креплению опасных грузов; требования по очистке и (или) дегазации транспортных средств, тары, контейнеров и цистерн при перевозках опасных грузов;</w:t>
      </w:r>
      <w:bookmarkStart w:id="91" w:name="l240"/>
      <w:bookmarkEnd w:id="9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  <w:bookmarkStart w:id="92" w:name="l54"/>
      <w:bookmarkEnd w:id="92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и ответственность при перевозках опасных грузов, виды гражданской ответственности;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мультимодальных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перевозок опасных грузов, осуществляемых с участием автотранспортных средств;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информационное обеспечение с использованием бортовых устройств и средств спутниковой навигации, включая систему ЭР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ГЛОНАСС.</w:t>
      </w:r>
      <w:bookmarkStart w:id="93" w:name="l241"/>
      <w:bookmarkEnd w:id="9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5.2.Обучающийся должен уметь: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кр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епления грузов;</w:t>
      </w:r>
      <w:bookmarkStart w:id="94" w:name="l55"/>
      <w:bookmarkEnd w:id="9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дл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погрузочно-разгрузочных операций;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проверять соответствие транспортно-сопроводительных документов нормативным требованиям и заполнять их в установленных случаях;</w:t>
      </w:r>
      <w:bookmarkStart w:id="95" w:name="l242"/>
      <w:bookmarkEnd w:id="9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письменные инструкции в соответствии с </w:t>
      </w:r>
      <w:hyperlink r:id="rId27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дополнительным оборудованием, средствами индивидуальной защиты и средствами пожаротушения;</w:t>
      </w:r>
      <w:bookmarkStart w:id="96" w:name="l56"/>
      <w:bookmarkEnd w:id="9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помощь пострадавшим при дорожно-транспортных происшествиях или аварии;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7" w:name="h362"/>
      <w:bookmarkEnd w:id="97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VI. Условия реализации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  <w:bookmarkStart w:id="98" w:name="l243"/>
      <w:bookmarkEnd w:id="9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  <w:bookmarkStart w:id="99" w:name="l57"/>
      <w:bookmarkEnd w:id="9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  <w:bookmarkStart w:id="100" w:name="l244"/>
      <w:bookmarkEnd w:id="10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 г. N 203 "Об утверждении Порядка проведения экзамена и выдачи свидетельств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25407), с изменениями, внесенными приказом Минтранса России от 30 мая 2014 г. N 144 (зарегистрирован Минюстом России 17 июля 2014 г., регистрационный N 33137).</w:t>
      </w:r>
      <w:bookmarkStart w:id="101" w:name="l58"/>
      <w:bookmarkStart w:id="102" w:name="l245"/>
      <w:bookmarkStart w:id="103" w:name="l59"/>
      <w:bookmarkEnd w:id="101"/>
      <w:bookmarkEnd w:id="102"/>
      <w:bookmarkEnd w:id="10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6.3.Информационно-методические условия реализации Программы включают: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учебно-тематический план;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календарный учебный график;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образовательную программу;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материалы и разработки;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занятий.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6.4.Материально-техническое и информационно-методическое обеспечение Программы:</w:t>
      </w:r>
      <w:bookmarkStart w:id="104" w:name="l246"/>
      <w:bookmarkEnd w:id="1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7"/>
        <w:gridCol w:w="3164"/>
      </w:tblGrid>
      <w:tr w:rsidR="00C40F89" w:rsidRPr="00C40F89" w:rsidTr="00C40F89"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" w:name="l363"/>
            <w:bookmarkEnd w:id="105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компонентов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C40F89" w:rsidRPr="00C40F89" w:rsidTr="00C40F89"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 или телевизор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(монитор, электронная доска)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сердечно-легочной и мозговой реанимации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оказания первой помощи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(достаточный для обучения одной группы)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(достаточный для обучения одной группы)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пожаротушения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" w:name="l369"/>
            <w:bookmarkEnd w:id="106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(достаточный для обучения одной группы)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материалы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" w:name="l368"/>
            <w:bookmarkEnd w:id="107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Учебно-методические пособия, содержащие материалы для 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разделам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указанным в Типовой программе. Могут быть 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(достаточный для обучения одной группы)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anchor="l266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Приложение</w:t>
              </w:r>
              <w:proofErr w:type="gramStart"/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 xml:space="preserve"> А</w:t>
              </w:r>
              <w:proofErr w:type="gramEnd"/>
            </w:hyperlink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29" w:anchor="l0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Приложение В</w:t>
              </w:r>
            </w:hyperlink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ДОПОГ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на двух обучающихся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обучения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" w:name="l370"/>
            <w:bookmarkEnd w:id="108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" w:name="l364"/>
            <w:bookmarkEnd w:id="109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официального сайта в сети "Интернет"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110" w:name="l365"/>
            <w:bookmarkStart w:id="111" w:name="l367"/>
            <w:bookmarkEnd w:id="110"/>
            <w:bookmarkEnd w:id="111"/>
          </w:p>
        </w:tc>
      </w:tr>
    </w:tbl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  <w:bookmarkStart w:id="112" w:name="l366"/>
      <w:bookmarkStart w:id="113" w:name="l65"/>
      <w:bookmarkEnd w:id="112"/>
      <w:bookmarkEnd w:id="11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4" w:name="h371"/>
      <w:bookmarkEnd w:id="114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VII. Система оценки результатов освоения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  <w:bookmarkStart w:id="115" w:name="l248"/>
      <w:bookmarkStart w:id="116" w:name="l66"/>
      <w:bookmarkEnd w:id="115"/>
      <w:bookmarkEnd w:id="11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требования, регулирующие перевозку опасных грузов;</w:t>
      </w:r>
      <w:bookmarkStart w:id="117" w:name="l249"/>
      <w:bookmarkEnd w:id="11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виды опасности;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защите окружающей среды при осуществлении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перевозкой отходов;</w:t>
      </w:r>
      <w:bookmarkStart w:id="118" w:name="l67"/>
      <w:bookmarkEnd w:id="11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превентивные меры и меры по обеспечению безопасности при различных видах опасности;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маркировка, знаки опасности, информационные табло и таблички оранжевого цвета;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и ответственность водителя при перевозке опасных грузов;</w:t>
      </w:r>
      <w:bookmarkStart w:id="119" w:name="l250"/>
      <w:bookmarkEnd w:id="11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транспортным средствам и установленному на них техническому оборудованию;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запрещение совместной погрузки в одно и то же транспортное средства или один и тот же контейнер;</w:t>
      </w:r>
      <w:bookmarkStart w:id="120" w:name="l68"/>
      <w:bookmarkEnd w:id="12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информация, касающаяся гражданской ответственности;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особенности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мультимодальных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перевозок опасных грузов с участием автотранспортных средств;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  <w:bookmarkStart w:id="121" w:name="l251"/>
      <w:bookmarkEnd w:id="12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  <w:bookmarkStart w:id="122" w:name="l69"/>
      <w:bookmarkEnd w:id="122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7.4.Результаты квалификационного экзамена оформляются протоколом.</w:t>
      </w:r>
    </w:p>
    <w:p w:rsidR="003F20CC" w:rsidRDefault="003F20CC" w:rsidP="00C40F8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3" w:name="h373"/>
      <w:bookmarkEnd w:id="123"/>
    </w:p>
    <w:p w:rsidR="003F20CC" w:rsidRDefault="003F20CC" w:rsidP="00C40F8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0F89" w:rsidRPr="003F20CC" w:rsidRDefault="00C40F89" w:rsidP="00C40F8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20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ПРОГРАММА ПРОФЕССИОНАЛЬНОГО </w:t>
      </w:r>
      <w:proofErr w:type="gramStart"/>
      <w:r w:rsidRPr="003F20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ОБУЧЕНИЯ ПО ПРОГРАММЕ</w:t>
      </w:r>
      <w:proofErr w:type="gramEnd"/>
      <w:r w:rsidRPr="003F20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</w:t>
      </w:r>
      <w:bookmarkStart w:id="124" w:name="l252"/>
      <w:bookmarkEnd w:id="124"/>
    </w:p>
    <w:p w:rsidR="00713240" w:rsidRDefault="00713240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125" w:name="h374"/>
      <w:bookmarkEnd w:id="125"/>
    </w:p>
    <w:p w:rsidR="00C40F89" w:rsidRPr="00C40F89" w:rsidRDefault="00C40F89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C40F89" w:rsidRPr="00C40F89" w:rsidRDefault="003F20CC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</w:t>
      </w:r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 профессионального обучения по программе повышения квалификации водителей, осуществляющих перевозки опасных грузов, в соответствии с Европейским соглашением о международной дорожной перевозке опасных грузов (специализированный курс по перевозке в цистернах) (далее - Типовая программа), разработана в соответствии с требованиями Федерального закона </w:t>
      </w:r>
      <w:hyperlink r:id="rId30" w:anchor="l0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29 декабря 2012 г. N 273-ФЗ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образовании в Российской Федерации" (Собрание законодательства Российской Федерации, 2012, N 53 (ч. 1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ст. 7598; 2013, N 19, ст. 2326, N 23, ст. 2878, N 27, ст. 3462, N 30 (ч. 1), ст. 4036, N 48, ст. 6165;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2016, N 1 (ч. 1), ст. 8, 9, 24, 78, N 10, ст. 1320, N 23, ст. 3289, 3290, N 27 (ч. 1), ст. 4160, 4219, 4223, N 27 (ч. 2), ст. 4238, 4239, 4245, 4246, 4292), приказа Минтранса России </w:t>
      </w:r>
      <w:hyperlink r:id="rId31" w:anchor="l0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9 июля 2012 г. N 202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утверждения курсов такой подготовки" (зарегистрирован Минюстом России 7 сентября 2012 г., регистрационный N 25404) с изменениями, внесенными приказом Минтранса России от 30 мая 2014 г. N 144 (зарегистрирован Минюстом России 17 июля 2014 г., регистрационный N 33137), приказа </w:t>
      </w:r>
      <w:proofErr w:type="spell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 </w:t>
      </w:r>
      <w:hyperlink r:id="rId32" w:anchor="l0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18 апреля 2013 г. N 292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"Об утверждении Порядка организации и </w:t>
      </w:r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осуществления образовательной деятельности по основным программам профессионального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обучения" (зарегистрирован Минюстом России 15 мая 2013 г., регистрационный N 28395) с изменениями, внесенными приказами </w:t>
      </w:r>
      <w:proofErr w:type="spell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21 августа 2013 г. N 977 (зарегистрирован Минюстом России 17 сентября 2013 г., регистрационный N 29969), от 20 января 2015 г. N 17 (зарегистрирован Минюстом России 3 апреля 2015 г., регистрационный N 36710) от 26 мая 2015 г. N 524 (зарегистрирован Минюстом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17 июня 2015 г., регистрационный N 37678) и от 27 октября 2015 г. N 1224 (зарегистрирован Минюстом России 12 ноября 2015 г., регистрационный N 39682), и предписаниями </w:t>
      </w:r>
      <w:hyperlink r:id="rId33" w:anchor="l366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главы 8.2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Приложения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Европейскому соглашению о международной дорожной перевозке опасных грузов от 30 сентября 1957 г. (ДОПОГ) &lt;3&gt;.</w:t>
      </w:r>
      <w:bookmarkStart w:id="126" w:name="l70"/>
      <w:bookmarkStart w:id="127" w:name="l253"/>
      <w:bookmarkStart w:id="128" w:name="l71"/>
      <w:bookmarkStart w:id="129" w:name="l254"/>
      <w:bookmarkStart w:id="130" w:name="l72"/>
      <w:bookmarkStart w:id="131" w:name="l255"/>
      <w:bookmarkStart w:id="132" w:name="l73"/>
      <w:bookmarkStart w:id="133" w:name="l256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&lt;3&gt; Постановление Правительства Российской Федерации </w:t>
      </w:r>
      <w:hyperlink r:id="rId34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3 февраля 1994 г. N 76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bookmarkStart w:id="134" w:name="l74"/>
      <w:bookmarkEnd w:id="13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Европейским </w:t>
      </w:r>
      <w:hyperlink r:id="rId35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соглашением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международной дорожной перевозке опасных грузов (далее - водитель, перевозящий опасные грузы).</w:t>
      </w:r>
      <w:bookmarkStart w:id="135" w:name="l257"/>
      <w:bookmarkEnd w:id="13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bookmarkStart w:id="136" w:name="l75"/>
      <w:bookmarkStart w:id="137" w:name="l258"/>
      <w:bookmarkEnd w:id="136"/>
      <w:bookmarkEnd w:id="137"/>
      <w:proofErr w:type="gramEnd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1.5.Повторное обучение проводится не реже одного раза в пять лет.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1.6.Для получения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программы - проведение итоговой аттестации в форме квалификационного экзамена.</w:t>
      </w:r>
      <w:bookmarkStart w:id="138" w:name="l76"/>
      <w:bookmarkEnd w:id="13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1.7.Продолжительность обучения, а также перечень разделов курса обучения (в соответствии с терминологией </w:t>
      </w:r>
      <w:hyperlink r:id="rId36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перечень тем) устанавливается учебно-тематическим планом первичного обучения и учебно-тематическим планом повторного обучения.</w:t>
      </w:r>
      <w:bookmarkStart w:id="139" w:name="l259"/>
      <w:bookmarkEnd w:id="13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1.8.В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  <w:bookmarkStart w:id="140" w:name="l77"/>
      <w:bookmarkEnd w:id="14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1.9.Содержание Типовой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  <w:bookmarkStart w:id="141" w:name="l260"/>
      <w:bookmarkEnd w:id="14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 </w:t>
      </w:r>
      <w:hyperlink r:id="rId37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соглашением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международной дорожной перевозке опасных грузов (базовый курс).</w:t>
      </w:r>
      <w:bookmarkStart w:id="142" w:name="l78"/>
      <w:bookmarkStart w:id="143" w:name="l261"/>
      <w:bookmarkStart w:id="144" w:name="l79"/>
      <w:bookmarkEnd w:id="142"/>
      <w:bookmarkEnd w:id="143"/>
      <w:bookmarkEnd w:id="144"/>
      <w:proofErr w:type="gramEnd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 </w:t>
      </w:r>
      <w:hyperlink r:id="rId38" w:anchor="l11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порядком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утвержденным приказом Министерства транспорта Российской Федерации от 9 июля 2012 г. N 202, подтверждающее право перевозки опасных грузов в цистернах.</w:t>
      </w:r>
      <w:bookmarkStart w:id="145" w:name="l262"/>
      <w:bookmarkEnd w:id="145"/>
      <w:proofErr w:type="gramEnd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6" w:name="h375"/>
      <w:bookmarkEnd w:id="146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Учебно-тематический план первичного обучения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588"/>
        <w:gridCol w:w="772"/>
        <w:gridCol w:w="1859"/>
        <w:gridCol w:w="1758"/>
      </w:tblGrid>
      <w:tr w:rsidR="00C40F89" w:rsidRPr="00C40F89" w:rsidTr="00C40F89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" w:name="l376"/>
            <w:bookmarkEnd w:id="147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движения транспортных сре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з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агруженными и порожними </w:t>
            </w: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цистернами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" w:name="l377"/>
            <w:bookmarkEnd w:id="148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9" w:name="l83"/>
      <w:bookmarkStart w:id="150" w:name="h380"/>
      <w:bookmarkEnd w:id="149"/>
      <w:bookmarkEnd w:id="150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Учебно-тематический план повторного обучения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588"/>
        <w:gridCol w:w="772"/>
        <w:gridCol w:w="1859"/>
        <w:gridCol w:w="1758"/>
      </w:tblGrid>
      <w:tr w:rsidR="00C40F89" w:rsidRPr="00C40F89" w:rsidTr="00C40F89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" w:name="l381"/>
            <w:bookmarkEnd w:id="151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- специализированный курс по перевозке в цистернах (повторное обучение)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движения транспортных сре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з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агруженными и порожними цистернами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" w:name="l431"/>
            <w:bookmarkEnd w:id="152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13240" w:rsidRDefault="00713240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153" w:name="l90"/>
      <w:bookmarkStart w:id="154" w:name="h383"/>
      <w:bookmarkEnd w:id="153"/>
      <w:bookmarkEnd w:id="154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IV. Содержание разделов (тем) учебно-тематического плана</w:t>
      </w:r>
    </w:p>
    <w:p w:rsidR="00C40F89" w:rsidRPr="00C40F89" w:rsidRDefault="00C40F89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5" w:name="h384"/>
      <w:bookmarkEnd w:id="155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требования, предъявляемые к цистернам, транспортным средствам и дополнительному оборудованию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  <w:bookmarkStart w:id="156" w:name="l91"/>
      <w:bookmarkEnd w:id="15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  <w:bookmarkStart w:id="157" w:name="l263"/>
      <w:bookmarkEnd w:id="15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4.4.Коды цистерн, используемые для опасных грузов.</w:t>
      </w:r>
      <w:bookmarkStart w:id="158" w:name="l92"/>
      <w:bookmarkEnd w:id="15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4.5.Требования к конструкции цистерн. Конструктивные материалы, применяемые для их изготовления.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кл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асса 5.2 "Органические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пероксиды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 и другие устройства.</w:t>
      </w:r>
      <w:bookmarkStart w:id="159" w:name="l93"/>
      <w:bookmarkEnd w:id="15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  <w:bookmarkStart w:id="160" w:name="l264"/>
      <w:bookmarkEnd w:id="16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  <w:bookmarkStart w:id="161" w:name="l94"/>
      <w:bookmarkEnd w:id="161"/>
    </w:p>
    <w:p w:rsidR="00713240" w:rsidRDefault="00713240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162" w:name="h385"/>
      <w:bookmarkEnd w:id="162"/>
    </w:p>
    <w:p w:rsidR="00713240" w:rsidRDefault="00713240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Особенности движения транспортных сре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з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агруженными и порожними цистернами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4.11.Особенности управления транспортным средством во время движения при перевозке наливных грузов и частичном заполнении цистерн.</w:t>
      </w:r>
      <w:bookmarkStart w:id="163" w:name="l265"/>
      <w:bookmarkEnd w:id="16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4.12.Меры безопасности при перевозках опасных грузов в цистернах и автоцистернах.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4.13.Подготовка водителей, транспортных средств и оборудования к перевозке опасных грузов в цистернах.</w:t>
      </w:r>
      <w:bookmarkStart w:id="164" w:name="l95"/>
      <w:bookmarkEnd w:id="16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загрузке, опасность взрыва (опасность разрыва цистерны), опасность воспламенения.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4.15.Действия в случае транспортных аварий, надлежащее выполнение мероприятий, указанных в письменных инструкциях, в соответствии с </w:t>
      </w:r>
      <w:hyperlink r:id="rId39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4.16.Меры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  <w:bookmarkStart w:id="165" w:name="l266"/>
      <w:bookmarkEnd w:id="16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4.17.Практическое занятие направлено на отработку действий в случае повреждения цистерн и утечки опасных грузов по предлагаемому перечню.</w:t>
      </w:r>
      <w:bookmarkStart w:id="166" w:name="l96"/>
      <w:bookmarkEnd w:id="166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7" w:name="h386"/>
      <w:bookmarkEnd w:id="167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теоретические знания в области различных систем наполнения и опорожнения цистерн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4.18.Системы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4.19.Заполнение цистерны и слив сжиженного газа. Уровень заливки цистерн.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4.20.Требования к размещению опасных грузов в смежных отсеках цистерн. Порядок загрузки многосекционных цистерн.</w:t>
      </w:r>
      <w:bookmarkStart w:id="168" w:name="l267"/>
      <w:bookmarkEnd w:id="16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4.21.Очистка и (или) дегазация цистерн перед загрузкой и после разгрузки.</w:t>
      </w:r>
      <w:bookmarkStart w:id="169" w:name="l97"/>
      <w:bookmarkEnd w:id="16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4.22.Замкнутая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713240" w:rsidRDefault="00713240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170" w:name="h387"/>
      <w:bookmarkEnd w:id="170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Специальные дополнительные положения, регулирующие использование цистерн и транспортных средств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4.23.Использование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  <w:bookmarkStart w:id="171" w:name="l98"/>
      <w:bookmarkEnd w:id="17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4.24.Использование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4.25.Дополнительные положения, касающиеся перевозки в цистернах веще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кл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асса 3, класса 5.2, 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самореактивных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температурах, превышающих их температуру плавления.</w:t>
      </w:r>
      <w:bookmarkStart w:id="172" w:name="l268"/>
      <w:bookmarkEnd w:id="172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4.26.Маркировка транспортных средств, переносных цистерн, контейнеро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  <w:bookmarkStart w:id="173" w:name="l99"/>
      <w:bookmarkEnd w:id="17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4.27.Первичные и периодические проверки цистерн, предназначенных для перевозки опасных грузов.</w:t>
      </w:r>
      <w:bookmarkStart w:id="174" w:name="l269"/>
      <w:bookmarkEnd w:id="17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4.28.Практическое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  <w:bookmarkStart w:id="175" w:name="l100"/>
      <w:bookmarkEnd w:id="175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6" w:name="h388"/>
      <w:bookmarkEnd w:id="176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водителя в случае аварий при перевозке опасных грузов в цистернах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4.29.Причины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  <w:bookmarkStart w:id="177" w:name="l270"/>
      <w:bookmarkStart w:id="178" w:name="l101"/>
      <w:bookmarkEnd w:id="177"/>
      <w:bookmarkEnd w:id="17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4.30.Практическое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:rsidR="00713240" w:rsidRDefault="00713240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179" w:name="h389"/>
      <w:bookmarkEnd w:id="179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V. Планируемые результаты освоения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5.1.В результате освоения Программы обучающийся должен знать: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опасности, характерные при перевозках в цистернах;</w:t>
      </w:r>
      <w:bookmarkStart w:id="180" w:name="l271"/>
      <w:bookmarkEnd w:id="18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 цистерн и транспортных средств во время движения;</w:t>
      </w:r>
      <w:bookmarkStart w:id="181" w:name="l102"/>
      <w:bookmarkEnd w:id="18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управления цистернами и транспортными средствами во время движения;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и коды цистерн;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заполнения и опорожнения цистерн;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маркировки, к информационным табло, табличкам оранжевого цвета;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в аварийной ситуации;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локализации загрязнений, нейтрализации утечки опасных грузов при перевозках опасных грузов в цистернах.</w:t>
      </w:r>
      <w:bookmarkStart w:id="182" w:name="l272"/>
      <w:bookmarkEnd w:id="182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5.2.Обучающийся должен уметь: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  <w:bookmarkStart w:id="183" w:name="l103"/>
      <w:bookmarkEnd w:id="18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дополнительные и специальные действия при повреждении цистерн и утечки опасных грузов;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первую (доврачебную) помощь пострадавшим при аварии.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4" w:name="h390"/>
      <w:bookmarkEnd w:id="184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VI. Условия реализации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  <w:bookmarkStart w:id="185" w:name="l273"/>
      <w:bookmarkStart w:id="186" w:name="l104"/>
      <w:bookmarkEnd w:id="185"/>
      <w:bookmarkEnd w:id="18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продолжительность учебного часа теоретических и практических занятий должна составлять один академический час (45 минут);</w:t>
      </w:r>
      <w:bookmarkStart w:id="187" w:name="l105"/>
      <w:bookmarkEnd w:id="18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 г. N 203 "Об утверждении Порядка проведения экзамена и выдачи свидетельств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 144 (зарегистрирован Минюстом России 17 июля 2014 г., регистрационный N 33137).</w:t>
      </w:r>
      <w:bookmarkStart w:id="188" w:name="l274"/>
      <w:bookmarkStart w:id="189" w:name="l106"/>
      <w:bookmarkEnd w:id="188"/>
      <w:bookmarkEnd w:id="18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6.3.Информационно-методические условия реализации Программы включают: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учебно-тематический план;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календарный учебный график;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образовательную программу;</w:t>
      </w:r>
      <w:bookmarkStart w:id="190" w:name="l275"/>
      <w:bookmarkEnd w:id="19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материалы и разработки;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занятий.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6.4.Материально-техническое и информационно-методическое обеспечение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7"/>
        <w:gridCol w:w="3164"/>
      </w:tblGrid>
      <w:tr w:rsidR="00C40F89" w:rsidRPr="00C40F89" w:rsidTr="00C40F89"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" w:name="l391"/>
            <w:bookmarkEnd w:id="191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компонентов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C40F89" w:rsidRPr="00C40F89" w:rsidTr="00C40F89"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 или телевизор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(монитор, электронная доска)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(достаточный для обучения одной группы)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пожаротушения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(достаточный для обучения одной группы)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материалы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Учебно-методические пособия, содержащие материалы для 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разделам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указанным в Типовой программе. Могут быть </w:t>
            </w:r>
            <w:bookmarkStart w:id="192" w:name="l392"/>
            <w:bookmarkEnd w:id="192"/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печатных изданий, плакатов, электронных учебных материалов, тематических фильмов, </w:t>
            </w: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презентаций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комплект (достаточный для обучения одной группы)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anchor="l266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Приложение</w:t>
              </w:r>
              <w:proofErr w:type="gramStart"/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 xml:space="preserve"> А</w:t>
              </w:r>
              <w:proofErr w:type="gramEnd"/>
            </w:hyperlink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41" w:anchor="l0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Приложение В</w:t>
              </w:r>
            </w:hyperlink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ДОПОГ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на двух обучающихся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обучения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  <w:bookmarkStart w:id="193" w:name="l393"/>
      <w:bookmarkEnd w:id="19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6.6.Индивидуальный учет результатов освоения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  <w:bookmarkStart w:id="194" w:name="l112"/>
      <w:bookmarkEnd w:id="194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5" w:name="h394"/>
      <w:bookmarkEnd w:id="195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VII. Система оценки результатов освоения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  <w:bookmarkStart w:id="196" w:name="l277"/>
      <w:bookmarkEnd w:id="19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  <w:bookmarkStart w:id="197" w:name="l113"/>
      <w:bookmarkEnd w:id="19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 транспортных средств во время движения, включая перемешивание</w:t>
      </w:r>
      <w:bookmarkStart w:id="198" w:name="l278"/>
      <w:bookmarkEnd w:id="19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груза;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требования, предъявляемые к транспортным средствам и цистернам;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теоретические знания в области различных систем наполнения и опорожнения цистерн;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  <w:bookmarkStart w:id="199" w:name="l114"/>
      <w:bookmarkEnd w:id="19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7.4.Результаты квалификационного экзамена оформляются протоколом.</w:t>
      </w:r>
    </w:p>
    <w:p w:rsidR="00713240" w:rsidRDefault="00713240" w:rsidP="00C40F8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200" w:name="h395"/>
      <w:bookmarkEnd w:id="200"/>
    </w:p>
    <w:p w:rsidR="00C40F89" w:rsidRPr="00713240" w:rsidRDefault="00C40F89" w:rsidP="00C40F8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3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ПРОГРАММА ПРОФЕССИОНАЛЬНОГО </w:t>
      </w:r>
      <w:proofErr w:type="gramStart"/>
      <w:r w:rsidRPr="00713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ОБУЧЕНИЯ ПО ПРОГРАММЕ</w:t>
      </w:r>
      <w:proofErr w:type="gramEnd"/>
      <w:r w:rsidRPr="00713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</w:t>
      </w:r>
      <w:bookmarkStart w:id="201" w:name="l115"/>
      <w:bookmarkEnd w:id="201"/>
    </w:p>
    <w:p w:rsidR="00713240" w:rsidRDefault="00713240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202" w:name="h396"/>
      <w:bookmarkEnd w:id="202"/>
    </w:p>
    <w:p w:rsidR="00C40F89" w:rsidRPr="00C40F89" w:rsidRDefault="00C40F89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C40F89" w:rsidRPr="00C40F89" w:rsidRDefault="00713240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1.1.П</w:t>
      </w:r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 (далее - Типовая программа), разработана в соответствии с требованиями Федерального закона </w:t>
      </w:r>
      <w:hyperlink r:id="rId42" w:anchor="l0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29 декабря 2012 г. N 273-ФЗ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образовании в Российской Федерации" (Собрание законодательства Российской Федерации, 2012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N 53 (ч. 1), ст. 7598; 2013, N 19, ст. 2326, N 23, ст. 2878, N 27, ст. 3462, N 30 (ч. 1), ст. 4036, N 48, ст. 6165;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2016, N 1 (ч. 1), ст. 8, 9, 24, 78, N 10, ст. 1320, N 23, ст. 3289, 3290, N 27 (ч. 1), ст. 4160, 4219, 4223, N 27 (ч. 2), ст. 4238, 4239, 4245, 4246, 4292), приказа Минтранса России </w:t>
      </w:r>
      <w:hyperlink r:id="rId43" w:anchor="l0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9 июля 2012 г. N 202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утверждения курсов такой подготовки" (зарегистрирован Минюстом России 7 сентября 2012 г., регистрационный N 25404) с изменениями, внесенными приказом Минтранса России от 30 мая 2014 г. N 144 (зарегистрирован Минюстом России 17 июля 2014 г., регистрационный N 33137), приказа </w:t>
      </w:r>
      <w:proofErr w:type="spell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 </w:t>
      </w:r>
      <w:hyperlink r:id="rId44" w:anchor="l0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18 апреля 2013 г. N 292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"Об утверждении Порядка организации и осуществления образовательной деятельности по основным программам </w:t>
      </w:r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профессионального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обучения" (зарегистрирован Минюстом России 15 мая 2013 г., регистрационный N 28395) с изменениями, внесенными приказами </w:t>
      </w:r>
      <w:proofErr w:type="spell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21 августа 2013 г. N 977 (зарегистрирован Минюстом России 17 сентября 2013 г., регистрационный N 29969), от 20 января 2015 г. N 17 (зарегистрирован Минюстом России 3 апреля 2015 г., регистрационный N 36710), от 26 мая 2015 г. N 524 (зарегистрирован Минюстом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17 июня 2015 г., регистрационный N 37678) и от 27 октября 2015 г. N 1224 (зарегистрирован Минюстом России 12 ноября 2015 г., регистрационный N 39682), и предписаниями </w:t>
      </w:r>
      <w:hyperlink r:id="rId45" w:anchor="l366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главы 8.2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Приложения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Европейскому соглашению о международной дорожной перевозке опасных грузов от 30 сентября 1957 г. (ДОПОГ) &lt;4&gt;.</w:t>
      </w:r>
      <w:bookmarkStart w:id="203" w:name="l280"/>
      <w:bookmarkStart w:id="204" w:name="l116"/>
      <w:bookmarkStart w:id="205" w:name="l281"/>
      <w:bookmarkStart w:id="206" w:name="l117"/>
      <w:bookmarkStart w:id="207" w:name="l282"/>
      <w:bookmarkStart w:id="208" w:name="l118"/>
      <w:bookmarkStart w:id="209" w:name="l283"/>
      <w:bookmarkStart w:id="210" w:name="l119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&lt;4&gt; Постановление Правительства Российской Федерации </w:t>
      </w:r>
      <w:hyperlink r:id="rId46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3 февраля 1994 г. N 76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bookmarkStart w:id="211" w:name="l397"/>
      <w:bookmarkEnd w:id="21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Европейским </w:t>
      </w:r>
      <w:hyperlink r:id="rId47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соглашением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международной дорожной перевозке опасных грузов (далее - водитель, перевозящий опасные грузы).</w:t>
      </w:r>
      <w:bookmarkStart w:id="212" w:name="l284"/>
      <w:bookmarkStart w:id="213" w:name="l120"/>
      <w:bookmarkEnd w:id="212"/>
      <w:bookmarkEnd w:id="21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bookmarkStart w:id="214" w:name="l285"/>
      <w:bookmarkStart w:id="215" w:name="l121"/>
      <w:bookmarkEnd w:id="214"/>
      <w:bookmarkEnd w:id="215"/>
      <w:proofErr w:type="gramEnd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1.5.Для получения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16" w:name="l286"/>
      <w:bookmarkEnd w:id="21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1.6.Повторное обучение проводится не реже одного раза в пять лет.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1.7.Продолжительность обучения, а также перечень разделов курса обучения (в соответствии с терминологией </w:t>
      </w:r>
      <w:hyperlink r:id="rId48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перечень тем) устанавливается учебно-тематическим планом первичного обучения и учебно-тематическим планом повторного обучения.</w:t>
      </w:r>
      <w:bookmarkStart w:id="217" w:name="l122"/>
      <w:bookmarkEnd w:id="21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1.8.В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1.9.Содержание Типовой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 обучающимися водителями.</w:t>
      </w:r>
      <w:bookmarkStart w:id="218" w:name="l287"/>
      <w:bookmarkStart w:id="219" w:name="l123"/>
      <w:bookmarkEnd w:id="218"/>
      <w:bookmarkEnd w:id="21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 </w:t>
      </w:r>
      <w:hyperlink r:id="rId49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соглашением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международной дорожной перевозке опасных грузов (базовый курс).</w:t>
      </w:r>
      <w:bookmarkStart w:id="220" w:name="l288"/>
      <w:bookmarkStart w:id="221" w:name="l124"/>
      <w:bookmarkEnd w:id="220"/>
      <w:bookmarkEnd w:id="221"/>
      <w:proofErr w:type="gramEnd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 </w:t>
      </w:r>
      <w:hyperlink r:id="rId50" w:anchor="l11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порядком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утвержденным приказом Министерства транспорта Российской Федерации от 9 июля 2012 г. N 202, подтверждающее право перевозки опасных грузов класса 1.</w:t>
      </w:r>
      <w:bookmarkStart w:id="222" w:name="l289"/>
      <w:bookmarkStart w:id="223" w:name="l125"/>
      <w:bookmarkEnd w:id="222"/>
      <w:bookmarkEnd w:id="223"/>
      <w:proofErr w:type="gramEnd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4" w:name="h398"/>
      <w:bookmarkEnd w:id="224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Учебно-тематический план первичного обучения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588"/>
        <w:gridCol w:w="772"/>
        <w:gridCol w:w="1859"/>
        <w:gridCol w:w="1758"/>
      </w:tblGrid>
      <w:tr w:rsidR="00C40F89" w:rsidRPr="00C40F89" w:rsidTr="00C40F89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5" w:name="l399"/>
            <w:bookmarkEnd w:id="225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- специализированный курс по перевозке веществ и изделий класса 1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таре и упаковке. Маркировка и знаки опасности для </w:t>
            </w: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опасных грузов класса 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6" w:name="l400"/>
            <w:bookmarkEnd w:id="226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7" w:name="l130"/>
      <w:bookmarkStart w:id="228" w:name="h402"/>
      <w:bookmarkEnd w:id="227"/>
      <w:bookmarkEnd w:id="228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Учебно-тематический план повторного обучения</w:t>
      </w:r>
      <w:bookmarkStart w:id="229" w:name="l135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588"/>
        <w:gridCol w:w="772"/>
        <w:gridCol w:w="1859"/>
        <w:gridCol w:w="1758"/>
      </w:tblGrid>
      <w:tr w:rsidR="00C40F89" w:rsidRPr="00C40F89" w:rsidTr="00C40F89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0" w:name="l403"/>
            <w:bookmarkEnd w:id="230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- специализированный курс по перевозке веществ и изделий класса 1 (повторное обучение)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1" w:name="l404"/>
            <w:bookmarkEnd w:id="231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13240" w:rsidRDefault="00713240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2" w:name="h406"/>
      <w:bookmarkEnd w:id="232"/>
    </w:p>
    <w:p w:rsidR="00C40F89" w:rsidRPr="00C40F89" w:rsidRDefault="00C40F89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Содержание разделов (тем) учебно-тематического плана</w:t>
      </w:r>
      <w:bookmarkStart w:id="233" w:name="l405"/>
      <w:bookmarkEnd w:id="233"/>
    </w:p>
    <w:p w:rsidR="00C40F89" w:rsidRPr="00C40F89" w:rsidRDefault="00C40F89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4" w:name="h407"/>
      <w:bookmarkEnd w:id="234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4.1.Термины и определения. Характеристика взрывчатых и пиротехнических веществ и изделий и их физико-химические свойства.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4.2.Деление веществ и изделий класса 1 на подклассы. Классификационные коды. Группы совместимости веществ и изделий.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4.3.Свойства взрывчатых веществ и изделий с взрывчатыми веществами. Виды взрывчатых веществ и изделий, содержащих взрывчатые вещества.</w:t>
      </w:r>
      <w:bookmarkStart w:id="235" w:name="l136"/>
      <w:bookmarkEnd w:id="23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4.5.Знаки опасности, указывающие на опасные свойства грузов класса 1.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  <w:bookmarkStart w:id="236" w:name="l290"/>
      <w:bookmarkEnd w:id="23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4.7.Вещества и изделия, не допускаемые к перевозке. Перечень сводных позиций. Глоссарий наименований.</w:t>
      </w:r>
      <w:bookmarkStart w:id="237" w:name="l137"/>
      <w:bookmarkEnd w:id="237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8" w:name="h408"/>
      <w:bookmarkEnd w:id="238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таре и упаковке. Маркировка и знаки опасности для опасных грузов класса 1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  <w:bookmarkStart w:id="239" w:name="l291"/>
      <w:bookmarkEnd w:id="239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0" w:name="h409"/>
      <w:bookmarkEnd w:id="240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Транспортные средства и дополнительное оборудование при перевозках опасных грузов класса 1</w:t>
      </w:r>
      <w:bookmarkStart w:id="241" w:name="l138"/>
      <w:bookmarkEnd w:id="241"/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тахографы</w:t>
      </w:r>
      <w:proofErr w:type="spell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бортовые 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устройства ГЛОНАСС и другие приборы). Противопожарное оборудование транспортных средств, предназначенных для перевозки грузов класса 1.</w:t>
      </w:r>
      <w:bookmarkStart w:id="242" w:name="l139"/>
      <w:bookmarkEnd w:id="242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3" w:name="h410"/>
      <w:bookmarkEnd w:id="243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  <w:bookmarkStart w:id="244" w:name="l292"/>
      <w:bookmarkStart w:id="245" w:name="l140"/>
      <w:bookmarkEnd w:id="244"/>
      <w:bookmarkEnd w:id="24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4.11.Особенности превентивных мер безопасности при перевозках веществ и изделий класса 1.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6" w:name="h411"/>
      <w:bookmarkEnd w:id="246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перевозок опасных грузов класса 1. Ограничения и особые требования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  <w:bookmarkStart w:id="247" w:name="l293"/>
      <w:bookmarkStart w:id="248" w:name="l141"/>
      <w:bookmarkEnd w:id="247"/>
      <w:bookmarkEnd w:id="24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9" w:name="h412"/>
      <w:bookmarkEnd w:id="249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ликвидации последствий аварий при перевозках опасных грузов класса 1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  <w:bookmarkStart w:id="250" w:name="l142"/>
      <w:bookmarkEnd w:id="25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  <w:bookmarkStart w:id="251" w:name="l294"/>
      <w:bookmarkEnd w:id="25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4.16.Практическое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  <w:bookmarkStart w:id="252" w:name="l143"/>
      <w:bookmarkEnd w:id="252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3" w:name="h413"/>
      <w:bookmarkEnd w:id="253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 Планируемые результаты освоения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5.1.В результате освоения Программы обучающийся должен знать: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  <w:bookmarkStart w:id="254" w:name="l295"/>
      <w:bookmarkEnd w:id="25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опасности, характерные веществам и изделиям класса 1;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маркировки упаковок, транспортных пакетов и контейнеров, используемых при перевозке веществ и изделий класса 1;</w:t>
      </w:r>
      <w:bookmarkStart w:id="255" w:name="l144"/>
      <w:bookmarkEnd w:id="25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движения транспортных сре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оставе колонны при перевозке веществ и изделий класса 1 и требования к местам стоянки таких транспортных средств;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 на проезд транспортного средства, перевозящего вещества и изделия класса 1, через тоннели;</w:t>
      </w:r>
      <w:bookmarkStart w:id="256" w:name="l296"/>
      <w:bookmarkEnd w:id="25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  <w:bookmarkStart w:id="257" w:name="l145"/>
      <w:bookmarkEnd w:id="25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меры, принимаемые в случае аварии при перевозке веществ и изделий класса 1;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  <w:bookmarkStart w:id="258" w:name="l297"/>
      <w:bookmarkEnd w:id="25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оказания первой помощи пострадавшим в результате аварии при перевозках веществ и изделий класса 1.</w:t>
      </w:r>
      <w:bookmarkStart w:id="259" w:name="l146"/>
      <w:bookmarkEnd w:id="25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5.2.Обучающийся должен уметь: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проверять соответствие требованиям надежности крепления грузов класса 1 в кузове транспортного средства;</w:t>
      </w:r>
      <w:bookmarkStart w:id="260" w:name="l298"/>
      <w:bookmarkEnd w:id="26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параметры совместной загрузки веществ и изделий класса 1 с опасными грузами других классов;</w:t>
      </w:r>
      <w:bookmarkStart w:id="261" w:name="l147"/>
      <w:bookmarkEnd w:id="26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первую (доврачебную) помощь пострадавшим при аварии с веществами и изделиями класса 1.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2" w:name="h414"/>
      <w:bookmarkEnd w:id="262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VI. Условия реализации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  <w:bookmarkStart w:id="263" w:name="l148"/>
      <w:bookmarkEnd w:id="26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  <w:bookmarkStart w:id="264" w:name="l299"/>
      <w:bookmarkEnd w:id="26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 г. N 203 "Об утверждении Порядка проведения экзамена и выдачи свидетельств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 144 (зарегистрирован Минюстом России 17 июля 2014 г., регистрационный N 33137).</w:t>
      </w:r>
      <w:bookmarkStart w:id="265" w:name="l149"/>
      <w:bookmarkStart w:id="266" w:name="l300"/>
      <w:bookmarkStart w:id="267" w:name="l150"/>
      <w:bookmarkEnd w:id="265"/>
      <w:bookmarkEnd w:id="266"/>
      <w:bookmarkEnd w:id="26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6.3.Информационно-методические условия реализации Программы включают: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учебно-тематический план;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календарный учебный график;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образовательную программу;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методические материалы и разработки;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занятий.</w:t>
      </w:r>
      <w:bookmarkStart w:id="268" w:name="l301"/>
      <w:bookmarkEnd w:id="26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6.4.Материально-техническое и информационно-методическое обеспечение Программы: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7"/>
        <w:gridCol w:w="3164"/>
      </w:tblGrid>
      <w:tr w:rsidR="00C40F89" w:rsidRPr="00C40F89" w:rsidTr="00C40F89"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9" w:name="l415"/>
            <w:bookmarkEnd w:id="269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компонентов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C40F89" w:rsidRPr="00C40F89" w:rsidTr="00C40F89"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 или телевизор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(монитор, электронная доска)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материалы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Учебно-методические пособия, содержащие материалы для 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разделам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указанным в Типовой программе. Могут быть 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(достаточный для обучения одной группы)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anchor="l266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Приложение</w:t>
              </w:r>
              <w:proofErr w:type="gramStart"/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 xml:space="preserve"> А</w:t>
              </w:r>
              <w:proofErr w:type="gramEnd"/>
            </w:hyperlink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52" w:anchor="l0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Приложение В</w:t>
              </w:r>
            </w:hyperlink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ДОПОГ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0" w:name="l416"/>
            <w:bookmarkEnd w:id="270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на двух обучающихся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обучения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  <w:bookmarkStart w:id="271" w:name="l417"/>
      <w:bookmarkEnd w:id="27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6.6.Индивидуальный учет результатов освоения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  <w:bookmarkStart w:id="272" w:name="l156"/>
      <w:bookmarkEnd w:id="272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3" w:name="h418"/>
      <w:bookmarkEnd w:id="273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VII. Система оценки результатов освоения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  <w:bookmarkStart w:id="274" w:name="l302"/>
      <w:bookmarkEnd w:id="27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7.2.Профессиональное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  <w:bookmarkStart w:id="275" w:name="l157"/>
      <w:bookmarkEnd w:id="27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опасности, характерные для взрывчатых и пиротехнических веществ и изделий;</w:t>
      </w:r>
      <w:bookmarkStart w:id="276" w:name="l303"/>
      <w:bookmarkEnd w:id="27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требования, предъявляемые к совместной погрузке веществ и изделий класса 1;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 к погрузочно-разгрузочным работам и местам погрузки и разгрузки;</w:t>
      </w:r>
      <w:bookmarkStart w:id="277" w:name="l158"/>
      <w:bookmarkEnd w:id="27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превентивные меры безопасности и меры по ликвидации последствий аварий при перевозках грузов класса 1.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  <w:bookmarkStart w:id="278" w:name="l304"/>
      <w:bookmarkEnd w:id="27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7.4.Результаты квалификационного экзамена оформляются протоколом.</w:t>
      </w:r>
      <w:bookmarkStart w:id="279" w:name="l159"/>
      <w:bookmarkEnd w:id="279"/>
    </w:p>
    <w:p w:rsidR="00713240" w:rsidRDefault="00713240" w:rsidP="00C40F8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0" w:name="h419"/>
      <w:bookmarkEnd w:id="280"/>
    </w:p>
    <w:p w:rsidR="00C40F89" w:rsidRPr="00713240" w:rsidRDefault="00C40F89" w:rsidP="00C40F8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3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ПРОГРАММА ПРОФЕССИОНАЛЬНОГО </w:t>
      </w:r>
      <w:proofErr w:type="gramStart"/>
      <w:r w:rsidRPr="00713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ОБУЧЕНИЯ ПО ПРОГРАММЕ</w:t>
      </w:r>
      <w:proofErr w:type="gramEnd"/>
      <w:r w:rsidRPr="00713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</w:t>
      </w:r>
      <w:bookmarkStart w:id="281" w:name="l420"/>
      <w:bookmarkEnd w:id="281"/>
    </w:p>
    <w:p w:rsidR="00713240" w:rsidRDefault="00713240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2" w:name="h421"/>
      <w:bookmarkEnd w:id="282"/>
    </w:p>
    <w:p w:rsidR="00C40F89" w:rsidRPr="00C40F89" w:rsidRDefault="00C40F89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C40F89" w:rsidRPr="00C40F89" w:rsidRDefault="00713240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1.1.П</w:t>
      </w:r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 (далее - Типовая программа), разработана в соответствии с требованиями Федерального закона </w:t>
      </w:r>
      <w:hyperlink r:id="rId53" w:anchor="l0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29 декабря 2012 г. N 273-ФЗ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"Об образовании в Российской Федерации" (Собрание законодательства Российской Федерации, 2012,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53 (ч. 1), ст. 7598; 2013, N 19, ст. 2326, N 23, ст. 2878, N 27, ст. 3462, N 30 (ч. 1), ст. 4036, N 48, ст. 6165; 2014, N 6, ст. 562, 566, N 19, ст. 2289, N 22, ст. 2769, N 23, ст. </w:t>
      </w:r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2930, 2933, N 26 (ч. 1), ст. 3388, N 30 (ч. 1), ст. 4217, 4257, 4263; 2015, N 1 (ч. 1), ст. 42, 53, 72; N 14, ст. 2008; N 18, ст. 2625, N 27, ст. 3951, 3989, N 29 (ч. 1), ст. 4339, 4364, N 51 (ч. 3), ст. 7241;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2016, N 1 (ч. 1), ст. 8, 9, 24, 78, N 10, ст. 1320, N 23, ст. 3289, 3290, N 27 (ч. 1), ст. 4160, 4219, 4223, N 27 (ч. 2), ст. 4238, 4239, 4245, 4246, 4292), приказа Минтранса России </w:t>
      </w:r>
      <w:hyperlink r:id="rId54" w:anchor="l0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9 июля 2012 г. N 202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утверждения курсов такой подготовки" (зарегистрирован Минюстом России 7 сентября 2012 г., регистрационный N 25404) с изменениями, внесенными приказом Минтранса России от 30 мая 2014 г. N 144 (зарегистрирован Минюстом России 17 июля 2014 г., регистрационный N 33137), приказа </w:t>
      </w:r>
      <w:proofErr w:type="spell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 </w:t>
      </w:r>
      <w:hyperlink r:id="rId55" w:anchor="l0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18 апреля 2013 г. N 292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обучения" (зарегистрирован Минюстом России 15 мая 2013 г., регистрационный N 28395) с изменениями, внесенными приказами </w:t>
      </w:r>
      <w:proofErr w:type="spell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21 августа 2013 г. N 977 (зарегистрирован Минюстом России 17 сентября 2013 г., регистрационный N 29969), от 20 января 2015 г. N 17 (зарегистрирован Минюстом России 3 апреля 2015 г., регистрационный N 36710), от 26 мая 2015 г. N 524 (зарегистрирован Минюстом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17 июня 2015 г., регистрационный N 37678) и от 27 октября 2015 г. N 1224 (зарегистрирован Минюстом России 12 ноября 2015 г., регистрационный N 39682), и предписаниями </w:t>
      </w:r>
      <w:hyperlink r:id="rId56" w:anchor="l366" w:tgtFrame="_blank" w:history="1">
        <w:r w:rsidR="00C40F89"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главы 8.2</w:t>
        </w:r>
      </w:hyperlink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Приложения</w:t>
      </w:r>
      <w:proofErr w:type="gramStart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C40F89"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Европейскому соглашению о международной дорожной перевозке опасных грузов от 30 сентября 1957 г. (ДОПОГ) &lt;5&gt;.</w:t>
      </w:r>
      <w:bookmarkStart w:id="283" w:name="l160"/>
      <w:bookmarkStart w:id="284" w:name="l305"/>
      <w:bookmarkStart w:id="285" w:name="l161"/>
      <w:bookmarkStart w:id="286" w:name="l306"/>
      <w:bookmarkStart w:id="287" w:name="l162"/>
      <w:bookmarkStart w:id="288" w:name="l307"/>
      <w:bookmarkStart w:id="289" w:name="l163"/>
      <w:bookmarkStart w:id="290" w:name="l308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&lt;5&gt; Постановление Правительства Российской Федерации </w:t>
      </w:r>
      <w:hyperlink r:id="rId57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3 февраля 1994 г. N 76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  <w:bookmarkStart w:id="291" w:name="l422"/>
      <w:bookmarkEnd w:id="29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bookmarkStart w:id="292" w:name="l164"/>
      <w:bookmarkEnd w:id="292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1.3.Целью реализации Программы является приобретение водителями знаний, умений, навыков и формирование компетенций совершенствование и (или) повышение профессионального уровня в рамках имеющейся профессии, необходимых для профессиональной деятельности водителя, осуществляющего перевозки опасных грузов в соответствии с Европейским </w:t>
      </w:r>
      <w:hyperlink r:id="rId58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соглашением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международной дорожной перевозке опасных грузов (далее -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водитель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перевозящий опасные грузы).</w:t>
      </w:r>
      <w:bookmarkStart w:id="293" w:name="l309"/>
      <w:bookmarkEnd w:id="29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1.4.Обучение проводится по учебно-тематическому плану, предусматривающему последовательное совершенствование </w:t>
      </w: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навыков, перевозящего опасные грузы (далее - повторное обучение).</w:t>
      </w:r>
      <w:bookmarkStart w:id="294" w:name="l165"/>
      <w:bookmarkStart w:id="295" w:name="l310"/>
      <w:bookmarkEnd w:id="294"/>
      <w:bookmarkEnd w:id="295"/>
      <w:proofErr w:type="gramEnd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1.5.Для получения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96" w:name="l166"/>
      <w:bookmarkEnd w:id="29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1.6.Повторное обучение проводится не реже одного раза в пять лет.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1.7.Продолжительность обучения, а также перечень разделов курса обучения (в соответствии с терминологией </w:t>
      </w:r>
      <w:hyperlink r:id="rId59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перечень тем) устанавливается учебно-тематическим планом первичного обучения и учебно-тематическим планом повторного обучения.</w:t>
      </w:r>
      <w:bookmarkStart w:id="297" w:name="l311"/>
      <w:bookmarkEnd w:id="29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1.8.В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  <w:bookmarkStart w:id="298" w:name="l167"/>
      <w:bookmarkEnd w:id="29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1.9.Содержание Типовой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  <w:bookmarkStart w:id="299" w:name="l312"/>
      <w:bookmarkEnd w:id="29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1.10.К обучению допускаются водители, имеющие российское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 </w:t>
      </w:r>
      <w:hyperlink r:id="rId60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соглашением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международной дорожной перевозке опасных грузов (базовый курс).</w:t>
      </w:r>
      <w:bookmarkStart w:id="300" w:name="l168"/>
      <w:bookmarkStart w:id="301" w:name="l313"/>
      <w:bookmarkStart w:id="302" w:name="l169"/>
      <w:bookmarkEnd w:id="300"/>
      <w:bookmarkEnd w:id="301"/>
      <w:bookmarkEnd w:id="302"/>
      <w:proofErr w:type="gramEnd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ы(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- свидетельство ДОПОГ о подготовке водителя), выданное в соответствии с </w:t>
      </w:r>
      <w:hyperlink r:id="rId61" w:anchor="l11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порядком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утвержденным приказом Министерства транспорта Российской Федерации от 9 июля 2012 г. N 202, подтверждающее право перевозки радиоактивных материалов класса 7.</w:t>
      </w:r>
      <w:bookmarkStart w:id="303" w:name="l314"/>
      <w:bookmarkEnd w:id="303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4" w:name="h423"/>
      <w:bookmarkEnd w:id="304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II. Учебно-тематический план первичного обучения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588"/>
        <w:gridCol w:w="772"/>
        <w:gridCol w:w="1859"/>
        <w:gridCol w:w="1758"/>
      </w:tblGrid>
      <w:tr w:rsidR="00C40F89" w:rsidRPr="00C40F89" w:rsidTr="00C40F89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5" w:name="l424"/>
            <w:bookmarkEnd w:id="305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подготовки - специализированный курс по перевозке радиоактивных материалов класса 7 (первичное обучение)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6" w:name="l425"/>
            <w:bookmarkEnd w:id="306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7" w:name="l174"/>
      <w:bookmarkStart w:id="308" w:name="h432"/>
      <w:bookmarkEnd w:id="307"/>
      <w:bookmarkEnd w:id="308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Учебно-тематический план повторного обучения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588"/>
        <w:gridCol w:w="772"/>
        <w:gridCol w:w="1859"/>
        <w:gridCol w:w="1758"/>
      </w:tblGrid>
      <w:tr w:rsidR="00C40F89" w:rsidRPr="00C40F89" w:rsidTr="00C40F89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9" w:name="l426"/>
            <w:bookmarkEnd w:id="309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- специализированный курс по перевозке радиоактивных материалов класса 7 (повторное обучение)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40F89" w:rsidRPr="00C40F89" w:rsidTr="00C40F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0" w:name="l429"/>
            <w:bookmarkEnd w:id="310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требования, предъявляемые к упаковке, </w:t>
            </w: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обработке, совместной погрузке, укладке и перевозке радиоактивных материалов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1" w:name="l430"/>
            <w:bookmarkEnd w:id="311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2" w:name="l181"/>
      <w:bookmarkStart w:id="313" w:name="h433"/>
      <w:bookmarkEnd w:id="312"/>
      <w:bookmarkEnd w:id="313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Содержание разделов (тем) учебно-тематического плана</w:t>
      </w:r>
    </w:p>
    <w:p w:rsidR="00C40F89" w:rsidRPr="00C40F89" w:rsidRDefault="00C40F89" w:rsidP="00C40F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4" w:name="h434"/>
      <w:bookmarkEnd w:id="314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правовые акты при перевозках радиоактивных материалов автомобильным транспортом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4.1.Основные предписания </w:t>
      </w:r>
      <w:hyperlink r:id="rId62" w:anchor="l1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ДОПОГ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касающиеся Правил перевозки радиоактивных грузов. Правила МАГАТЭ по безопасной перевозке радиоактивных грузов.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4.2.Федеральный закон </w:t>
      </w:r>
      <w:hyperlink r:id="rId63" w:anchor="l0" w:tgtFrame="_blank" w:history="1">
        <w:r w:rsidRPr="00C40F89">
          <w:rPr>
            <w:rFonts w:ascii="Times New Roman" w:eastAsia="Times New Roman" w:hAnsi="Times New Roman" w:cs="Times New Roman"/>
            <w:color w:val="008038"/>
            <w:sz w:val="28"/>
            <w:szCs w:val="28"/>
            <w:u w:val="single"/>
            <w:lang w:eastAsia="ru-RU"/>
          </w:rPr>
          <w:t>от 21 ноября 1995 г. N 170-ФЗ</w:t>
        </w:r>
      </w:hyperlink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использовании атомной энергии" (Собрание законодательства Российской Федерации, 1995, N 48, ст. 4552; 1997, N 7, ст. 808; 2001, N 29, ст. 2949; 2002, N 1 (ч. 1), ст. 2, N 13, ст. 1180; 2003, N 46 (ч. 1), ст. 4436;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2004, N 35, ст. 3607, 2006, N 52 (1 ч.), ст. 5498; 2007, N 7, ст. 834, N 49, ст. 6079; 2008, N 29 (ч. 1), ст. 3418, N 30 (ч. 2), ст. 3616; 2009, N 1, ст. 17, N 52 (1 ч.), ст. 6450;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2011, N 29, ст. 4281, N 30 (ч. 1), ст. 4590, 4596, N 45, ст. 6333, N 48, ст. 6732, N 49 (ч. 1), ст. 7025; 2012, N 26, ст. 3446; 2013, N 27, ст. 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bookmarkStart w:id="315" w:name="l315"/>
      <w:bookmarkStart w:id="316" w:name="l182"/>
      <w:bookmarkStart w:id="317" w:name="l316"/>
      <w:bookmarkEnd w:id="315"/>
      <w:bookmarkEnd w:id="316"/>
      <w:bookmarkEnd w:id="317"/>
      <w:proofErr w:type="gramEnd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8" w:name="h435"/>
      <w:bookmarkEnd w:id="318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опасности, характерные для радиоактивного излучения, включая ионизирующее излучение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4.3.Понятия: радиоактивность, излучение, период полураспада, доза, мощность дозы.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4.4.Перечень радиоактивных материалов класса 7, их классификация и свойства.</w:t>
      </w:r>
      <w:bookmarkStart w:id="319" w:name="l183"/>
      <w:bookmarkEnd w:id="31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4.5.Виды излучений: ионизирующие; альф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бета-, гамма-излучение; неионизирующие; нейтронное. Деление ядер и ядерная реакция.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4.6.Вредное воздействие радиоактивных материалов на организм человека и окружающую среду: внутреннее облучение людей, внешнее облучение людей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предметов, критическая масса ядерных элементов, теплообразование и тепловыделение элементов с высокой активностью.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4.7.Влияние на организм человека радиоактивного излучения, первичные симптомы поражения.</w:t>
      </w:r>
      <w:bookmarkStart w:id="320" w:name="l317"/>
      <w:bookmarkEnd w:id="32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4.8.Приборы для измерения радиоактивного излучения.</w:t>
      </w:r>
      <w:bookmarkStart w:id="321" w:name="l184"/>
      <w:bookmarkEnd w:id="321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2" w:name="h436"/>
      <w:bookmarkEnd w:id="322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требования, предъявляемые к упаковке, обработке, совместной погрузке, укладке и перевозке радиоактивных материалов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4.9.Виды упаковок и требования к ним (освобожденные и промышленные упаковки, упаковки типа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и С).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4.11.Маркировка упаковок, транспортных пакетов и контейнеров.</w:t>
      </w:r>
      <w:bookmarkStart w:id="323" w:name="l318"/>
      <w:bookmarkEnd w:id="32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ограничения максимального значения индекса безопасности по критичности; распределение упаковок, содержащих делящийся материал.</w:t>
      </w:r>
      <w:bookmarkStart w:id="324" w:name="l185"/>
      <w:bookmarkStart w:id="325" w:name="l319"/>
      <w:bookmarkEnd w:id="324"/>
      <w:bookmarkEnd w:id="325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4.13.Дополнительные требования в отношении загрузки, перевозки, обработки и разгрузки упаковки, транспортного пакета или контейнера.</w:t>
      </w:r>
      <w:bookmarkStart w:id="326" w:name="l186"/>
      <w:bookmarkEnd w:id="32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4.14.Режим движения при перевозке и требования к местам стоянки транспортных средств, перевозящих радиоактивные материалы.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  <w:bookmarkStart w:id="327" w:name="l320"/>
      <w:bookmarkEnd w:id="32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4.16.Практическое занятие направлено на оформление документов при перевозках радиоактивных материалов по предлагаемому перечню.</w:t>
      </w:r>
      <w:bookmarkStart w:id="328" w:name="l187"/>
      <w:bookmarkEnd w:id="328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9" w:name="h437"/>
      <w:bookmarkEnd w:id="329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транспортным средствам, контейнерам и дополнительному оборудованию при перевозке радиоактивных материалов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4.17.Специальные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4.18.Особенности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  <w:bookmarkStart w:id="330" w:name="l188"/>
      <w:bookmarkEnd w:id="33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4.19.Практическое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1" w:name="h438"/>
      <w:bookmarkEnd w:id="331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меры, принимаемые в случае аварии при перевозке радиоактивных материалов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4.20.Действия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  <w:bookmarkStart w:id="332" w:name="l321"/>
      <w:bookmarkStart w:id="333" w:name="l189"/>
      <w:bookmarkEnd w:id="332"/>
      <w:bookmarkEnd w:id="33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4.21.Последствия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4.22.Меры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4.23.Оказание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  <w:bookmarkStart w:id="334" w:name="l190"/>
      <w:bookmarkEnd w:id="33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4.24.Аварийные меры при перевозке делящихся и неделимых материалов.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4.25.Практическое занятие направлено на изучение требований по дезактивации персонала и транспортных сре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пр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едлагаемых заданием случаях.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5" w:name="h439"/>
      <w:bookmarkEnd w:id="335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 Планируемые результаты освоения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5.1.В результате освоения Программы обучения обучающийся должен знать: 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  <w:bookmarkStart w:id="336" w:name="l322"/>
      <w:bookmarkEnd w:id="33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виды опасности, характерные для радиоактивного излучения, включая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ионизирующее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bookmarkStart w:id="337" w:name="l191"/>
      <w:bookmarkEnd w:id="33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принципы воздействия радиоактивных материалов на организм человека и окружающую среду;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правила погрузочно-разгрузочных работ, размещения и крепления при перевозке радиоактивных материалов;</w:t>
      </w:r>
      <w:bookmarkStart w:id="338" w:name="l323"/>
      <w:bookmarkEnd w:id="33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режимы движения транспортных сре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перевозке радиоактивных материалов и требования к местам стоянки таких транспортных средств;</w:t>
      </w:r>
      <w:bookmarkStart w:id="339" w:name="l192"/>
      <w:bookmarkEnd w:id="33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меры, принимаемые в случае аварии при перевозке радиоактивных материалов;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первоочередные действия в случае обнаружения повреждения упаковки или утечки радиоактивного материала;</w:t>
      </w:r>
      <w:bookmarkStart w:id="340" w:name="l324"/>
      <w:bookmarkEnd w:id="34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  <w:bookmarkStart w:id="341" w:name="l193"/>
      <w:bookmarkEnd w:id="34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оказания первой помощи пострадавшим в результате аварии при перевозках радиоактивных материалов;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5.2.Обучающийся должен уметь: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  <w:bookmarkStart w:id="342" w:name="l325"/>
      <w:bookmarkEnd w:id="342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приборами для измерения радиоактивного излучения и дополнительным оборудованием;</w:t>
      </w:r>
      <w:bookmarkStart w:id="343" w:name="l194"/>
      <w:bookmarkEnd w:id="343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первичные симптомы поражения человека радиоактивным излучением;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первую (доврачебную) помощь пострадавшим при аварии с радиоактивным грузом;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дезактивацию лиц, а также транспортных средств, подвергшихся загрязнению в результате аварии.</w:t>
      </w:r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4" w:name="h440"/>
      <w:bookmarkEnd w:id="344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VI. Условия реализации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  <w:bookmarkStart w:id="345" w:name="l326"/>
      <w:bookmarkStart w:id="346" w:name="l195"/>
      <w:bookmarkEnd w:id="345"/>
      <w:bookmarkEnd w:id="346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6.2.Теоретическое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  <w:bookmarkStart w:id="347" w:name="l327"/>
      <w:bookmarkStart w:id="348" w:name="l196"/>
      <w:bookmarkEnd w:id="347"/>
      <w:bookmarkEnd w:id="34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 г. N 203 "Об утверждении Порядка проведения экзамена и выдачи свидетельств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 144 (зарегистрирован Минюстом России 17 июля 2014 г., регистрационный N 33137).</w:t>
      </w:r>
      <w:bookmarkStart w:id="349" w:name="l197"/>
      <w:bookmarkStart w:id="350" w:name="l328"/>
      <w:bookmarkEnd w:id="349"/>
      <w:bookmarkEnd w:id="35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6.3.Информационно-методические условия реализации Программы включают: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учебно-тематический план;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календарный учебный график;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образовательную программу;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материалы и разработки;</w:t>
      </w:r>
      <w:bookmarkStart w:id="351" w:name="l198"/>
      <w:bookmarkEnd w:id="35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занятий.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6.4.Материально-техническое и информационно-методическое обеспечение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7"/>
        <w:gridCol w:w="3164"/>
      </w:tblGrid>
      <w:tr w:rsidR="00C40F89" w:rsidRPr="00C40F89" w:rsidTr="00C40F89"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2" w:name="l441"/>
            <w:bookmarkEnd w:id="352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компонентов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C40F89" w:rsidRPr="00C40F89" w:rsidTr="00C40F89"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 или телевизор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(монитор, электронная доска)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материалы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Учебно-методические пособия, содержащие материалы для 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разделам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указанным в </w:t>
            </w: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Типовой программе. Могут быть </w:t>
            </w:r>
            <w:proofErr w:type="gramStart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комплект (достаточный для </w:t>
            </w: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 одной группы)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anchor="l266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Приложение</w:t>
              </w:r>
              <w:proofErr w:type="gramStart"/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 xml:space="preserve"> А</w:t>
              </w:r>
              <w:proofErr w:type="gramEnd"/>
            </w:hyperlink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65" w:anchor="l0" w:tgtFrame="_blank" w:history="1">
              <w:r w:rsidRPr="00C40F89">
                <w:rPr>
                  <w:rFonts w:ascii="Times New Roman" w:eastAsia="Times New Roman" w:hAnsi="Times New Roman" w:cs="Times New Roman"/>
                  <w:color w:val="008038"/>
                  <w:sz w:val="28"/>
                  <w:szCs w:val="28"/>
                  <w:u w:val="single"/>
                  <w:lang w:eastAsia="ru-RU"/>
                </w:rPr>
                <w:t>Приложение В</w:t>
              </w:r>
            </w:hyperlink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ДОПОГ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3" w:name="l442"/>
            <w:bookmarkEnd w:id="353"/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на двух обучающихся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обучения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F89" w:rsidRPr="00C40F89" w:rsidTr="00C40F89">
        <w:tc>
          <w:tcPr>
            <w:tcW w:w="1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C40F89" w:rsidRPr="00C40F89" w:rsidRDefault="00C40F89" w:rsidP="00C4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  <w:bookmarkStart w:id="354" w:name="l443"/>
      <w:bookmarkEnd w:id="354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6.6.Индивидуальный учет результатов освоения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  <w:bookmarkStart w:id="355" w:name="l204"/>
      <w:bookmarkEnd w:id="355"/>
    </w:p>
    <w:p w:rsidR="00C40F89" w:rsidRPr="00C40F89" w:rsidRDefault="00C40F89" w:rsidP="00C40F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6" w:name="h444"/>
      <w:bookmarkEnd w:id="356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VII. Система оценки результатов освоения Программы</w:t>
      </w:r>
    </w:p>
    <w:p w:rsidR="00C40F89" w:rsidRPr="00C40F89" w:rsidRDefault="00C40F89" w:rsidP="00C40F89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  <w:bookmarkStart w:id="357" w:name="l329"/>
      <w:bookmarkEnd w:id="357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  <w:bookmarkStart w:id="358" w:name="l205"/>
      <w:bookmarkEnd w:id="358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нормативно-правовые акты при перевозках радиоактивных материалов автомобильным транспортом;</w:t>
      </w:r>
      <w:bookmarkStart w:id="359" w:name="l330"/>
      <w:bookmarkEnd w:id="359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виды опасности, характерные для радиоактивного, включая </w:t>
      </w:r>
      <w:proofErr w:type="gramStart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ионизирующее</w:t>
      </w:r>
      <w:proofErr w:type="gramEnd"/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излучения;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специальные требования, предъявляемые к упаковке, обработке, совместной погрузке, укладке и перевозке радиоактивных материалов;</w:t>
      </w:r>
      <w:bookmarkStart w:id="360" w:name="l206"/>
      <w:bookmarkEnd w:id="360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меры, принимаемые в случае аварии при перевозке радиоактивных материалов.</w:t>
      </w:r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  <w:bookmarkStart w:id="361" w:name="l331"/>
      <w:bookmarkEnd w:id="361"/>
    </w:p>
    <w:p w:rsidR="00C40F89" w:rsidRPr="00C40F89" w:rsidRDefault="00C40F89" w:rsidP="00C40F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7.4.Результаты квалификационного экзамена оформляются протоколом.</w:t>
      </w:r>
    </w:p>
    <w:p w:rsidR="00C40F89" w:rsidRPr="00C40F89" w:rsidRDefault="00C40F89" w:rsidP="00C1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C40F89" w:rsidRPr="00C40F89" w:rsidSect="00C40F8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1F4F"/>
    <w:rsid w:val="00361B1A"/>
    <w:rsid w:val="003B331A"/>
    <w:rsid w:val="003F20CC"/>
    <w:rsid w:val="004E3EBB"/>
    <w:rsid w:val="006D690C"/>
    <w:rsid w:val="00713240"/>
    <w:rsid w:val="00BD3466"/>
    <w:rsid w:val="00C11F4F"/>
    <w:rsid w:val="00C40F89"/>
    <w:rsid w:val="00D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BB"/>
  </w:style>
  <w:style w:type="paragraph" w:styleId="2">
    <w:name w:val="heading 2"/>
    <w:basedOn w:val="a"/>
    <w:link w:val="20"/>
    <w:uiPriority w:val="9"/>
    <w:qFormat/>
    <w:rsid w:val="00C40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40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62736" TargetMode="External"/><Relationship Id="rId18" Type="http://schemas.openxmlformats.org/officeDocument/2006/relationships/hyperlink" Target="https://normativ.kontur.ru/document?moduleId=1&amp;documentId=62736" TargetMode="External"/><Relationship Id="rId26" Type="http://schemas.openxmlformats.org/officeDocument/2006/relationships/hyperlink" Target="https://normativ.kontur.ru/document?moduleId=1&amp;documentId=198588" TargetMode="External"/><Relationship Id="rId39" Type="http://schemas.openxmlformats.org/officeDocument/2006/relationships/hyperlink" Target="https://normativ.kontur.ru/document?moduleId=1&amp;documentId=62736" TargetMode="External"/><Relationship Id="rId21" Type="http://schemas.openxmlformats.org/officeDocument/2006/relationships/hyperlink" Target="https://normativ.kontur.ru/document?moduleId=1&amp;documentId=195633" TargetMode="External"/><Relationship Id="rId34" Type="http://schemas.openxmlformats.org/officeDocument/2006/relationships/hyperlink" Target="https://normativ.kontur.ru/document?moduleId=1&amp;documentId=62742" TargetMode="External"/><Relationship Id="rId42" Type="http://schemas.openxmlformats.org/officeDocument/2006/relationships/hyperlink" Target="https://normativ.kontur.ru/document?moduleId=1&amp;documentId=283448" TargetMode="External"/><Relationship Id="rId47" Type="http://schemas.openxmlformats.org/officeDocument/2006/relationships/hyperlink" Target="https://normativ.kontur.ru/document?moduleId=1&amp;documentId=62736" TargetMode="External"/><Relationship Id="rId50" Type="http://schemas.openxmlformats.org/officeDocument/2006/relationships/hyperlink" Target="https://normativ.kontur.ru/document?moduleId=1&amp;documentId=236333" TargetMode="External"/><Relationship Id="rId55" Type="http://schemas.openxmlformats.org/officeDocument/2006/relationships/hyperlink" Target="https://normativ.kontur.ru/document?moduleId=1&amp;documentId=226542" TargetMode="External"/><Relationship Id="rId63" Type="http://schemas.openxmlformats.org/officeDocument/2006/relationships/hyperlink" Target="https://normativ.kontur.ru/document?moduleId=1&amp;documentId=192225" TargetMode="External"/><Relationship Id="rId7" Type="http://schemas.openxmlformats.org/officeDocument/2006/relationships/hyperlink" Target="https://normativ.kontur.ru/document?moduleId=1&amp;documentId=2704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99308" TargetMode="External"/><Relationship Id="rId29" Type="http://schemas.openxmlformats.org/officeDocument/2006/relationships/hyperlink" Target="https://normativ.kontur.ru/document?moduleId=1&amp;documentId=27044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6542" TargetMode="External"/><Relationship Id="rId11" Type="http://schemas.openxmlformats.org/officeDocument/2006/relationships/hyperlink" Target="https://normativ.kontur.ru/document?moduleId=1&amp;documentId=236333" TargetMode="External"/><Relationship Id="rId24" Type="http://schemas.openxmlformats.org/officeDocument/2006/relationships/hyperlink" Target="https://normativ.kontur.ru/document?moduleId=1&amp;documentId=62736" TargetMode="External"/><Relationship Id="rId32" Type="http://schemas.openxmlformats.org/officeDocument/2006/relationships/hyperlink" Target="https://normativ.kontur.ru/document?moduleId=1&amp;documentId=226542" TargetMode="External"/><Relationship Id="rId37" Type="http://schemas.openxmlformats.org/officeDocument/2006/relationships/hyperlink" Target="https://normativ.kontur.ru/document?moduleId=1&amp;documentId=62736" TargetMode="External"/><Relationship Id="rId40" Type="http://schemas.openxmlformats.org/officeDocument/2006/relationships/hyperlink" Target="https://normativ.kontur.ru/document?moduleId=1&amp;documentId=198588" TargetMode="External"/><Relationship Id="rId45" Type="http://schemas.openxmlformats.org/officeDocument/2006/relationships/hyperlink" Target="https://normativ.kontur.ru/document?moduleId=1&amp;documentId=270446" TargetMode="External"/><Relationship Id="rId53" Type="http://schemas.openxmlformats.org/officeDocument/2006/relationships/hyperlink" Target="https://normativ.kontur.ru/document?moduleId=1&amp;documentId=283448" TargetMode="External"/><Relationship Id="rId58" Type="http://schemas.openxmlformats.org/officeDocument/2006/relationships/hyperlink" Target="https://normativ.kontur.ru/document?moduleId=1&amp;documentId=62736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36333" TargetMode="External"/><Relationship Id="rId15" Type="http://schemas.openxmlformats.org/officeDocument/2006/relationships/hyperlink" Target="https://normativ.kontur.ru/document?moduleId=1&amp;documentId=270446" TargetMode="External"/><Relationship Id="rId23" Type="http://schemas.openxmlformats.org/officeDocument/2006/relationships/hyperlink" Target="https://normativ.kontur.ru/document?moduleId=1&amp;documentId=62736" TargetMode="External"/><Relationship Id="rId28" Type="http://schemas.openxmlformats.org/officeDocument/2006/relationships/hyperlink" Target="https://normativ.kontur.ru/document?moduleId=1&amp;documentId=198588" TargetMode="External"/><Relationship Id="rId36" Type="http://schemas.openxmlformats.org/officeDocument/2006/relationships/hyperlink" Target="https://normativ.kontur.ru/document?moduleId=1&amp;documentId=62736" TargetMode="External"/><Relationship Id="rId49" Type="http://schemas.openxmlformats.org/officeDocument/2006/relationships/hyperlink" Target="https://normativ.kontur.ru/document?moduleId=1&amp;documentId=62736" TargetMode="External"/><Relationship Id="rId57" Type="http://schemas.openxmlformats.org/officeDocument/2006/relationships/hyperlink" Target="https://normativ.kontur.ru/document?moduleId=1&amp;documentId=62742" TargetMode="External"/><Relationship Id="rId61" Type="http://schemas.openxmlformats.org/officeDocument/2006/relationships/hyperlink" Target="https://normativ.kontur.ru/document?moduleId=1&amp;documentId=236333" TargetMode="External"/><Relationship Id="rId10" Type="http://schemas.openxmlformats.org/officeDocument/2006/relationships/hyperlink" Target="https://normativ.kontur.ru/document?moduleId=1&amp;documentId=62736" TargetMode="External"/><Relationship Id="rId19" Type="http://schemas.openxmlformats.org/officeDocument/2006/relationships/hyperlink" Target="https://normativ.kontur.ru/document?moduleId=1&amp;documentId=270446" TargetMode="External"/><Relationship Id="rId31" Type="http://schemas.openxmlformats.org/officeDocument/2006/relationships/hyperlink" Target="https://normativ.kontur.ru/document?moduleId=1&amp;documentId=236333" TargetMode="External"/><Relationship Id="rId44" Type="http://schemas.openxmlformats.org/officeDocument/2006/relationships/hyperlink" Target="https://normativ.kontur.ru/document?moduleId=1&amp;documentId=226542" TargetMode="External"/><Relationship Id="rId52" Type="http://schemas.openxmlformats.org/officeDocument/2006/relationships/hyperlink" Target="https://normativ.kontur.ru/document?moduleId=1&amp;documentId=270446" TargetMode="External"/><Relationship Id="rId60" Type="http://schemas.openxmlformats.org/officeDocument/2006/relationships/hyperlink" Target="https://normativ.kontur.ru/document?moduleId=1&amp;documentId=62736" TargetMode="External"/><Relationship Id="rId65" Type="http://schemas.openxmlformats.org/officeDocument/2006/relationships/hyperlink" Target="https://normativ.kontur.ru/document?moduleId=1&amp;documentId=270446" TargetMode="External"/><Relationship Id="rId4" Type="http://schemas.openxmlformats.org/officeDocument/2006/relationships/hyperlink" Target="https://normativ.kontur.ru/document?moduleId=1&amp;documentId=283448" TargetMode="External"/><Relationship Id="rId9" Type="http://schemas.openxmlformats.org/officeDocument/2006/relationships/hyperlink" Target="https://normativ.kontur.ru/document?moduleId=1&amp;documentId=62736" TargetMode="External"/><Relationship Id="rId14" Type="http://schemas.openxmlformats.org/officeDocument/2006/relationships/hyperlink" Target="https://normativ.kontur.ru/document?moduleId=1&amp;documentId=198588" TargetMode="External"/><Relationship Id="rId22" Type="http://schemas.openxmlformats.org/officeDocument/2006/relationships/hyperlink" Target="https://normativ.kontur.ru/document?moduleId=1&amp;documentId=62736" TargetMode="External"/><Relationship Id="rId27" Type="http://schemas.openxmlformats.org/officeDocument/2006/relationships/hyperlink" Target="https://normativ.kontur.ru/document?moduleId=1&amp;documentId=62736" TargetMode="External"/><Relationship Id="rId30" Type="http://schemas.openxmlformats.org/officeDocument/2006/relationships/hyperlink" Target="https://normativ.kontur.ru/document?moduleId=1&amp;documentId=283448" TargetMode="External"/><Relationship Id="rId35" Type="http://schemas.openxmlformats.org/officeDocument/2006/relationships/hyperlink" Target="https://normativ.kontur.ru/document?moduleId=1&amp;documentId=62736" TargetMode="External"/><Relationship Id="rId43" Type="http://schemas.openxmlformats.org/officeDocument/2006/relationships/hyperlink" Target="https://normativ.kontur.ru/document?moduleId=1&amp;documentId=236333" TargetMode="External"/><Relationship Id="rId48" Type="http://schemas.openxmlformats.org/officeDocument/2006/relationships/hyperlink" Target="https://normativ.kontur.ru/document?moduleId=1&amp;documentId=62736" TargetMode="External"/><Relationship Id="rId56" Type="http://schemas.openxmlformats.org/officeDocument/2006/relationships/hyperlink" Target="https://normativ.kontur.ru/document?moduleId=1&amp;documentId=270446" TargetMode="External"/><Relationship Id="rId64" Type="http://schemas.openxmlformats.org/officeDocument/2006/relationships/hyperlink" Target="https://normativ.kontur.ru/document?moduleId=1&amp;documentId=198588" TargetMode="External"/><Relationship Id="rId8" Type="http://schemas.openxmlformats.org/officeDocument/2006/relationships/hyperlink" Target="https://normativ.kontur.ru/document?moduleId=1&amp;documentId=62742" TargetMode="External"/><Relationship Id="rId51" Type="http://schemas.openxmlformats.org/officeDocument/2006/relationships/hyperlink" Target="https://normativ.kontur.ru/document?moduleId=1&amp;documentId=1985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62736" TargetMode="External"/><Relationship Id="rId17" Type="http://schemas.openxmlformats.org/officeDocument/2006/relationships/hyperlink" Target="https://normativ.kontur.ru/document?moduleId=1&amp;documentId=199308" TargetMode="External"/><Relationship Id="rId25" Type="http://schemas.openxmlformats.org/officeDocument/2006/relationships/hyperlink" Target="https://normativ.kontur.ru/document?moduleId=1&amp;documentId=198588" TargetMode="External"/><Relationship Id="rId33" Type="http://schemas.openxmlformats.org/officeDocument/2006/relationships/hyperlink" Target="https://normativ.kontur.ru/document?moduleId=1&amp;documentId=270446" TargetMode="External"/><Relationship Id="rId38" Type="http://schemas.openxmlformats.org/officeDocument/2006/relationships/hyperlink" Target="https://normativ.kontur.ru/document?moduleId=1&amp;documentId=236333" TargetMode="External"/><Relationship Id="rId46" Type="http://schemas.openxmlformats.org/officeDocument/2006/relationships/hyperlink" Target="https://normativ.kontur.ru/document?moduleId=1&amp;documentId=62742" TargetMode="External"/><Relationship Id="rId59" Type="http://schemas.openxmlformats.org/officeDocument/2006/relationships/hyperlink" Target="https://normativ.kontur.ru/document?moduleId=1&amp;documentId=6273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195633" TargetMode="External"/><Relationship Id="rId41" Type="http://schemas.openxmlformats.org/officeDocument/2006/relationships/hyperlink" Target="https://normativ.kontur.ru/document?moduleId=1&amp;documentId=270446" TargetMode="External"/><Relationship Id="rId54" Type="http://schemas.openxmlformats.org/officeDocument/2006/relationships/hyperlink" Target="https://normativ.kontur.ru/document?moduleId=1&amp;documentId=236333" TargetMode="External"/><Relationship Id="rId62" Type="http://schemas.openxmlformats.org/officeDocument/2006/relationships/hyperlink" Target="https://normativ.kontur.ru/document?moduleId=1&amp;documentId=62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45</Pages>
  <Words>14811</Words>
  <Characters>84427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dcterms:created xsi:type="dcterms:W3CDTF">2018-05-23T10:35:00Z</dcterms:created>
  <dcterms:modified xsi:type="dcterms:W3CDTF">2018-05-23T11:26:00Z</dcterms:modified>
</cp:coreProperties>
</file>